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836" w:rsidRPr="00AF68FF" w:rsidRDefault="009A6D09" w:rsidP="009A6D09">
      <w:pPr>
        <w:jc w:val="center"/>
        <w:rPr>
          <w:rFonts w:ascii="Arial" w:hAnsi="Arial" w:cs="Arial"/>
          <w:sz w:val="36"/>
          <w:szCs w:val="36"/>
          <w:u w:val="single"/>
        </w:rPr>
      </w:pPr>
      <w:r w:rsidRPr="00AF68FF">
        <w:rPr>
          <w:rFonts w:ascii="Arial" w:hAnsi="Arial" w:cs="Arial"/>
          <w:sz w:val="36"/>
          <w:szCs w:val="36"/>
          <w:u w:val="single"/>
        </w:rPr>
        <w:t>Northern Hemisphere</w:t>
      </w:r>
    </w:p>
    <w:p w:rsidR="00CF0645" w:rsidRPr="00AF68FF" w:rsidRDefault="00CF0645" w:rsidP="00CF0645">
      <w:pPr>
        <w:spacing w:after="0" w:line="240" w:lineRule="auto"/>
        <w:rPr>
          <w:rFonts w:ascii="Arial" w:hAnsi="Arial" w:cs="Arial"/>
          <w:b/>
          <w:sz w:val="24"/>
          <w:szCs w:val="24"/>
        </w:rPr>
      </w:pPr>
      <w:r w:rsidRPr="00AF68FF">
        <w:rPr>
          <w:rFonts w:ascii="Arial" w:hAnsi="Arial" w:cs="Arial"/>
          <w:b/>
          <w:sz w:val="24"/>
          <w:szCs w:val="24"/>
        </w:rPr>
        <w:t>Arctic and Antarctic Research Institute (AARI)</w:t>
      </w:r>
    </w:p>
    <w:p w:rsidR="00CF0645" w:rsidRPr="00AF68FF" w:rsidRDefault="00CF0645" w:rsidP="00A75D03">
      <w:pPr>
        <w:spacing w:before="120" w:after="0" w:line="20" w:lineRule="atLeast"/>
        <w:ind w:left="720"/>
        <w:rPr>
          <w:rFonts w:ascii="Arial" w:hAnsi="Arial" w:cs="Arial"/>
          <w:sz w:val="24"/>
          <w:szCs w:val="24"/>
        </w:rPr>
      </w:pPr>
      <w:r w:rsidRPr="00AF68FF">
        <w:rPr>
          <w:rFonts w:ascii="Arial" w:hAnsi="Arial" w:cs="Arial"/>
          <w:b/>
          <w:bCs/>
          <w:i/>
          <w:iCs/>
          <w:sz w:val="24"/>
          <w:szCs w:val="24"/>
        </w:rPr>
        <w:t xml:space="preserve">Product:  </w:t>
      </w:r>
      <w:r w:rsidRPr="00AF68FF">
        <w:rPr>
          <w:rFonts w:ascii="Arial" w:hAnsi="Arial" w:cs="Arial"/>
          <w:sz w:val="24"/>
          <w:szCs w:val="24"/>
        </w:rPr>
        <w:t>Operational, weekly, daily (2-3Q 2017)</w:t>
      </w:r>
    </w:p>
    <w:p w:rsidR="00B47FBF" w:rsidRPr="00AF68FF" w:rsidRDefault="00B47FBF"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Region:  Northern Sea Route – METAREAs XX &amp; XXI</w:t>
      </w:r>
    </w:p>
    <w:p w:rsidR="00B47FBF" w:rsidRPr="00AF68FF" w:rsidRDefault="00B47FBF"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 xml:space="preserve">Format:  graphical (PNG), SIGRID-3 and </w:t>
      </w:r>
      <w:proofErr w:type="spellStart"/>
      <w:r w:rsidRPr="00AF68FF">
        <w:rPr>
          <w:rFonts w:ascii="Arial" w:hAnsi="Arial" w:cs="Arial"/>
          <w:sz w:val="24"/>
          <w:szCs w:val="24"/>
        </w:rPr>
        <w:t>SafetyNet</w:t>
      </w:r>
      <w:proofErr w:type="spellEnd"/>
      <w:r w:rsidRPr="00AF68FF">
        <w:rPr>
          <w:rFonts w:ascii="Arial" w:hAnsi="Arial" w:cs="Arial"/>
          <w:sz w:val="24"/>
          <w:szCs w:val="24"/>
        </w:rPr>
        <w:t xml:space="preserve"> text (planned from 2-3Q 2017)</w:t>
      </w:r>
    </w:p>
    <w:p w:rsidR="00CF0645" w:rsidRPr="00AF68FF" w:rsidRDefault="00B47FBF"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S</w:t>
      </w:r>
      <w:r w:rsidR="00CF0645" w:rsidRPr="00AF68FF">
        <w:rPr>
          <w:rFonts w:ascii="Arial" w:hAnsi="Arial" w:cs="Arial"/>
          <w:sz w:val="24"/>
          <w:szCs w:val="24"/>
        </w:rPr>
        <w:t>tandalone iceberg or combined ice and iceberg chart</w:t>
      </w:r>
    </w:p>
    <w:p w:rsidR="00CF0645" w:rsidRPr="00AF68FF" w:rsidRDefault="00B47FBF"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I</w:t>
      </w:r>
      <w:r w:rsidR="00CF0645" w:rsidRPr="00AF68FF">
        <w:rPr>
          <w:rFonts w:ascii="Arial" w:hAnsi="Arial" w:cs="Arial"/>
          <w:sz w:val="24"/>
          <w:szCs w:val="24"/>
        </w:rPr>
        <w:t>cebergs, ice islands and grounded hummocks indicated using WMO symbols with concentration (IA_BCN, “Ice Objects Catalogue”, ver.5.2)</w:t>
      </w:r>
    </w:p>
    <w:p w:rsidR="00CF0645" w:rsidRPr="00AF68FF" w:rsidRDefault="00CF0645" w:rsidP="00A75D03">
      <w:pPr>
        <w:spacing w:before="120" w:after="0" w:line="20" w:lineRule="atLeast"/>
        <w:ind w:left="720"/>
        <w:rPr>
          <w:rFonts w:ascii="Arial" w:hAnsi="Arial" w:cs="Arial"/>
          <w:b/>
          <w:bCs/>
          <w:i/>
          <w:iCs/>
          <w:sz w:val="24"/>
          <w:szCs w:val="24"/>
        </w:rPr>
      </w:pPr>
      <w:r w:rsidRPr="00AF68FF">
        <w:rPr>
          <w:rFonts w:ascii="Arial" w:hAnsi="Arial" w:cs="Arial"/>
          <w:b/>
          <w:bCs/>
          <w:i/>
          <w:iCs/>
          <w:sz w:val="24"/>
          <w:szCs w:val="24"/>
        </w:rPr>
        <w:t xml:space="preserve">Purpose:  </w:t>
      </w:r>
      <w:r w:rsidRPr="00AF68FF">
        <w:rPr>
          <w:rFonts w:ascii="Arial" w:hAnsi="Arial" w:cs="Arial"/>
          <w:bCs/>
          <w:iCs/>
          <w:sz w:val="24"/>
          <w:szCs w:val="24"/>
        </w:rPr>
        <w:t>Maritime Safety</w:t>
      </w:r>
      <w:r w:rsidRPr="00AF68FF">
        <w:rPr>
          <w:rFonts w:ascii="Arial" w:hAnsi="Arial" w:cs="Arial"/>
          <w:b/>
          <w:bCs/>
          <w:i/>
          <w:iCs/>
          <w:sz w:val="24"/>
          <w:szCs w:val="24"/>
        </w:rPr>
        <w:t xml:space="preserve"> </w:t>
      </w:r>
    </w:p>
    <w:p w:rsidR="00CF0645" w:rsidRPr="00AF68FF" w:rsidRDefault="00CF0645" w:rsidP="00A75D03">
      <w:pPr>
        <w:spacing w:before="120" w:after="0" w:line="20" w:lineRule="atLeast"/>
        <w:ind w:left="720"/>
        <w:rPr>
          <w:rFonts w:ascii="Arial" w:hAnsi="Arial" w:cs="Arial"/>
          <w:b/>
          <w:bCs/>
          <w:i/>
          <w:iCs/>
          <w:sz w:val="24"/>
          <w:szCs w:val="24"/>
        </w:rPr>
      </w:pPr>
      <w:r w:rsidRPr="00AF68FF">
        <w:rPr>
          <w:rFonts w:ascii="Arial" w:hAnsi="Arial" w:cs="Arial"/>
          <w:b/>
          <w:bCs/>
          <w:i/>
          <w:iCs/>
          <w:sz w:val="24"/>
          <w:szCs w:val="24"/>
        </w:rPr>
        <w:t xml:space="preserve">Monitoring: </w:t>
      </w:r>
      <w:r w:rsidRPr="00AF68FF">
        <w:rPr>
          <w:rFonts w:ascii="Arial" w:hAnsi="Arial" w:cs="Arial"/>
          <w:bCs/>
          <w:iCs/>
          <w:sz w:val="24"/>
          <w:szCs w:val="24"/>
        </w:rPr>
        <w:t>Daily satellite with navigator reports as</w:t>
      </w:r>
      <w:r w:rsidRPr="00AF68FF">
        <w:rPr>
          <w:rFonts w:ascii="Arial" w:hAnsi="Arial" w:cs="Arial"/>
          <w:b/>
          <w:bCs/>
          <w:i/>
          <w:iCs/>
          <w:sz w:val="24"/>
          <w:szCs w:val="24"/>
        </w:rPr>
        <w:t xml:space="preserve"> </w:t>
      </w:r>
      <w:r w:rsidRPr="00AF68FF">
        <w:rPr>
          <w:rFonts w:ascii="Arial" w:hAnsi="Arial" w:cs="Arial"/>
          <w:bCs/>
          <w:iCs/>
          <w:sz w:val="24"/>
          <w:szCs w:val="24"/>
        </w:rPr>
        <w:t xml:space="preserve">available </w:t>
      </w:r>
    </w:p>
    <w:p w:rsidR="00CF0645" w:rsidRPr="00AF68FF" w:rsidRDefault="00B47FBF"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M</w:t>
      </w:r>
      <w:r w:rsidR="00CF0645" w:rsidRPr="00AF68FF">
        <w:rPr>
          <w:rFonts w:ascii="Arial" w:hAnsi="Arial" w:cs="Arial"/>
          <w:sz w:val="24"/>
          <w:szCs w:val="24"/>
        </w:rPr>
        <w:t xml:space="preserve">anual detection for routine products </w:t>
      </w:r>
    </w:p>
    <w:p w:rsidR="00CF0645" w:rsidRPr="00AF68FF" w:rsidRDefault="00B47FBF"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S</w:t>
      </w:r>
      <w:r w:rsidR="00CF0645" w:rsidRPr="00AF68FF">
        <w:rPr>
          <w:rFonts w:ascii="Arial" w:hAnsi="Arial" w:cs="Arial"/>
          <w:sz w:val="24"/>
          <w:szCs w:val="24"/>
        </w:rPr>
        <w:t xml:space="preserve">emi-automated CFAR detection with validation from ship navigators </w:t>
      </w:r>
    </w:p>
    <w:p w:rsidR="00CF0645" w:rsidRPr="00AF68FF" w:rsidRDefault="00CF0645"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Sentinel-1a,b (EW</w:t>
      </w:r>
      <w:r w:rsidR="00B93DD8" w:rsidRPr="00AF68FF">
        <w:rPr>
          <w:rFonts w:ascii="Arial" w:hAnsi="Arial" w:cs="Arial"/>
          <w:sz w:val="24"/>
          <w:szCs w:val="24"/>
        </w:rPr>
        <w:t xml:space="preserve">S &amp; </w:t>
      </w:r>
      <w:r w:rsidRPr="00AF68FF">
        <w:rPr>
          <w:rFonts w:ascii="Arial" w:hAnsi="Arial" w:cs="Arial"/>
          <w:sz w:val="24"/>
          <w:szCs w:val="24"/>
        </w:rPr>
        <w:t>IW</w:t>
      </w:r>
      <w:r w:rsidR="00B93DD8" w:rsidRPr="00AF68FF">
        <w:rPr>
          <w:rFonts w:ascii="Arial" w:hAnsi="Arial" w:cs="Arial"/>
          <w:sz w:val="24"/>
          <w:szCs w:val="24"/>
        </w:rPr>
        <w:t>S</w:t>
      </w:r>
      <w:r w:rsidRPr="00AF68FF">
        <w:rPr>
          <w:rFonts w:ascii="Arial" w:hAnsi="Arial" w:cs="Arial"/>
          <w:sz w:val="24"/>
          <w:szCs w:val="24"/>
        </w:rPr>
        <w:t xml:space="preserve">) </w:t>
      </w:r>
    </w:p>
    <w:p w:rsidR="00CF0645" w:rsidRPr="00AF68FF" w:rsidRDefault="00CF0645"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Radarsat-2 (</w:t>
      </w:r>
      <w:proofErr w:type="spellStart"/>
      <w:r w:rsidRPr="00AF68FF">
        <w:rPr>
          <w:rFonts w:ascii="Arial" w:hAnsi="Arial" w:cs="Arial"/>
          <w:sz w:val="24"/>
          <w:szCs w:val="24"/>
        </w:rPr>
        <w:t>ScanSAR</w:t>
      </w:r>
      <w:proofErr w:type="spellEnd"/>
      <w:r w:rsidRPr="00AF68FF">
        <w:rPr>
          <w:rFonts w:ascii="Arial" w:hAnsi="Arial" w:cs="Arial"/>
          <w:sz w:val="24"/>
          <w:szCs w:val="24"/>
        </w:rPr>
        <w:t xml:space="preserve"> Wide, Quad Fine), </w:t>
      </w:r>
    </w:p>
    <w:p w:rsidR="00CF0645" w:rsidRPr="00AF68FF" w:rsidRDefault="00CF0645"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 xml:space="preserve"> COSMO </w:t>
      </w:r>
      <w:proofErr w:type="spellStart"/>
      <w:r w:rsidRPr="00AF68FF">
        <w:rPr>
          <w:rFonts w:ascii="Arial" w:hAnsi="Arial" w:cs="Arial"/>
          <w:sz w:val="24"/>
          <w:szCs w:val="24"/>
        </w:rPr>
        <w:t>SkyMed</w:t>
      </w:r>
      <w:proofErr w:type="spellEnd"/>
      <w:r w:rsidRPr="00AF68FF">
        <w:rPr>
          <w:rFonts w:ascii="Arial" w:hAnsi="Arial" w:cs="Arial"/>
          <w:sz w:val="24"/>
          <w:szCs w:val="24"/>
        </w:rPr>
        <w:t xml:space="preserve"> (</w:t>
      </w:r>
      <w:proofErr w:type="spellStart"/>
      <w:r w:rsidRPr="00AF68FF">
        <w:rPr>
          <w:rFonts w:ascii="Arial" w:hAnsi="Arial" w:cs="Arial"/>
          <w:sz w:val="24"/>
          <w:szCs w:val="24"/>
        </w:rPr>
        <w:t>ScanSAR</w:t>
      </w:r>
      <w:proofErr w:type="spellEnd"/>
      <w:r w:rsidRPr="00AF68FF">
        <w:rPr>
          <w:rFonts w:ascii="Arial" w:hAnsi="Arial" w:cs="Arial"/>
          <w:sz w:val="24"/>
          <w:szCs w:val="24"/>
        </w:rPr>
        <w:t xml:space="preserve">, HIMAGE) </w:t>
      </w:r>
    </w:p>
    <w:p w:rsidR="00CF0645" w:rsidRPr="00AF68FF" w:rsidRDefault="00CF0645" w:rsidP="00A75D03">
      <w:pPr>
        <w:spacing w:before="120" w:after="0" w:line="20" w:lineRule="atLeast"/>
        <w:ind w:left="720"/>
        <w:rPr>
          <w:rFonts w:ascii="Arial" w:hAnsi="Arial" w:cs="Arial"/>
          <w:b/>
          <w:bCs/>
          <w:i/>
          <w:iCs/>
          <w:sz w:val="24"/>
          <w:szCs w:val="24"/>
        </w:rPr>
      </w:pPr>
      <w:r w:rsidRPr="00AF68FF">
        <w:rPr>
          <w:rFonts w:ascii="Arial" w:hAnsi="Arial" w:cs="Arial"/>
          <w:b/>
          <w:bCs/>
          <w:i/>
          <w:iCs/>
          <w:sz w:val="24"/>
          <w:szCs w:val="24"/>
        </w:rPr>
        <w:t xml:space="preserve">Modeling:  </w:t>
      </w:r>
      <w:r w:rsidRPr="00AF68FF">
        <w:rPr>
          <w:rFonts w:ascii="Arial" w:hAnsi="Arial" w:cs="Arial"/>
          <w:bCs/>
          <w:iCs/>
          <w:sz w:val="24"/>
          <w:szCs w:val="24"/>
        </w:rPr>
        <w:t>None</w:t>
      </w:r>
    </w:p>
    <w:p w:rsidR="00CF0645" w:rsidRPr="00AF68FF" w:rsidRDefault="00A75D03" w:rsidP="00A75D03">
      <w:pPr>
        <w:spacing w:before="120" w:after="0" w:line="20" w:lineRule="atLeast"/>
        <w:ind w:left="720"/>
        <w:rPr>
          <w:rFonts w:ascii="Arial" w:hAnsi="Arial" w:cs="Arial"/>
          <w:b/>
          <w:bCs/>
          <w:i/>
          <w:iCs/>
          <w:sz w:val="24"/>
          <w:szCs w:val="24"/>
        </w:rPr>
      </w:pPr>
      <w:r w:rsidRPr="00AF68FF">
        <w:rPr>
          <w:rFonts w:ascii="Arial" w:hAnsi="Arial" w:cs="Arial"/>
          <w:b/>
          <w:bCs/>
          <w:i/>
          <w:iCs/>
          <w:noProof/>
          <w:sz w:val="24"/>
          <w:szCs w:val="24"/>
        </w:rPr>
        <w:drawing>
          <wp:anchor distT="0" distB="0" distL="114300" distR="114300" simplePos="0" relativeHeight="251674624" behindDoc="0" locked="0" layoutInCell="1" allowOverlap="1">
            <wp:simplePos x="0" y="0"/>
            <wp:positionH relativeFrom="margin">
              <wp:align>center</wp:align>
            </wp:positionH>
            <wp:positionV relativeFrom="paragraph">
              <wp:posOffset>276860</wp:posOffset>
            </wp:positionV>
            <wp:extent cx="4829175" cy="3429000"/>
            <wp:effectExtent l="19050" t="0" r="9525" b="0"/>
            <wp:wrapTopAndBottom/>
            <wp:docPr id="26" name="Рисунок 1" descr="C:\Users\vms\AppData\Local\Temp\NorthernHem_re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s\AppData\Local\Temp\NorthernHem_regions.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829175" cy="3429000"/>
                    </a:xfrm>
                    <a:prstGeom prst="rect">
                      <a:avLst/>
                    </a:prstGeom>
                    <a:noFill/>
                    <a:ln>
                      <a:noFill/>
                    </a:ln>
                  </pic:spPr>
                </pic:pic>
              </a:graphicData>
            </a:graphic>
          </wp:anchor>
        </w:drawing>
      </w:r>
      <w:r w:rsidR="00CF0645" w:rsidRPr="00AF68FF">
        <w:rPr>
          <w:rFonts w:ascii="Arial" w:hAnsi="Arial" w:cs="Arial"/>
          <w:b/>
          <w:bCs/>
          <w:i/>
          <w:iCs/>
          <w:sz w:val="24"/>
          <w:szCs w:val="24"/>
        </w:rPr>
        <w:t xml:space="preserve">Coverage: </w:t>
      </w:r>
    </w:p>
    <w:p w:rsidR="00CF0645" w:rsidRPr="00AF68FF" w:rsidRDefault="00CF0645" w:rsidP="00CF0645">
      <w:pPr>
        <w:pStyle w:val="ListParagraph"/>
        <w:ind w:left="0"/>
        <w:rPr>
          <w:rFonts w:ascii="Arial" w:hAnsi="Arial" w:cs="Arial"/>
          <w:sz w:val="24"/>
          <w:szCs w:val="24"/>
        </w:rPr>
      </w:pPr>
    </w:p>
    <w:p w:rsidR="00A75D03" w:rsidRPr="00AF68FF" w:rsidRDefault="00A75D03" w:rsidP="00CF0645">
      <w:pPr>
        <w:rPr>
          <w:rFonts w:ascii="Arial" w:hAnsi="Arial" w:cs="Arial"/>
          <w:b/>
          <w:sz w:val="24"/>
          <w:szCs w:val="24"/>
        </w:rPr>
      </w:pPr>
    </w:p>
    <w:p w:rsidR="00CF0645" w:rsidRPr="00AF68FF" w:rsidRDefault="00CF0645" w:rsidP="00A75D03">
      <w:pPr>
        <w:spacing w:after="0" w:line="240" w:lineRule="auto"/>
        <w:rPr>
          <w:rFonts w:ascii="Arial" w:hAnsi="Arial" w:cs="Arial"/>
          <w:b/>
          <w:sz w:val="24"/>
          <w:szCs w:val="24"/>
        </w:rPr>
      </w:pPr>
      <w:r w:rsidRPr="00AF68FF">
        <w:rPr>
          <w:rFonts w:ascii="Arial" w:hAnsi="Arial" w:cs="Arial"/>
          <w:b/>
          <w:sz w:val="24"/>
          <w:szCs w:val="24"/>
        </w:rPr>
        <w:lastRenderedPageBreak/>
        <w:t>Canadian Ice Service (CIS)</w:t>
      </w:r>
    </w:p>
    <w:p w:rsidR="002307FB" w:rsidRPr="00AF68FF" w:rsidRDefault="002307FB" w:rsidP="00A75D03">
      <w:pPr>
        <w:spacing w:before="120" w:after="0" w:line="20" w:lineRule="atLeast"/>
        <w:ind w:left="720"/>
        <w:rPr>
          <w:rFonts w:ascii="Arial" w:hAnsi="Arial" w:cs="Arial"/>
          <w:sz w:val="24"/>
          <w:szCs w:val="24"/>
        </w:rPr>
      </w:pPr>
      <w:r w:rsidRPr="00AF68FF">
        <w:rPr>
          <w:rFonts w:ascii="Arial" w:hAnsi="Arial" w:cs="Arial"/>
          <w:b/>
          <w:bCs/>
          <w:i/>
          <w:iCs/>
          <w:sz w:val="24"/>
          <w:szCs w:val="24"/>
        </w:rPr>
        <w:t xml:space="preserve">Product (1):  </w:t>
      </w:r>
      <w:r w:rsidRPr="00AF68FF">
        <w:rPr>
          <w:rFonts w:ascii="Arial" w:hAnsi="Arial" w:cs="Arial"/>
          <w:sz w:val="24"/>
          <w:szCs w:val="24"/>
        </w:rPr>
        <w:t xml:space="preserve">Operational, </w:t>
      </w:r>
      <w:r w:rsidR="005A408D" w:rsidRPr="00AF68FF">
        <w:rPr>
          <w:rFonts w:ascii="Arial" w:hAnsi="Arial" w:cs="Arial"/>
          <w:sz w:val="24"/>
          <w:szCs w:val="24"/>
        </w:rPr>
        <w:t xml:space="preserve">twice </w:t>
      </w:r>
      <w:r w:rsidRPr="00AF68FF">
        <w:rPr>
          <w:rFonts w:ascii="Arial" w:hAnsi="Arial" w:cs="Arial"/>
          <w:sz w:val="24"/>
          <w:szCs w:val="24"/>
        </w:rPr>
        <w:t xml:space="preserve">daily  </w:t>
      </w:r>
    </w:p>
    <w:p w:rsidR="002307FB" w:rsidRPr="00AF68FF" w:rsidRDefault="002307FB"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Region:  METAREAs XVII &amp;XVIII</w:t>
      </w:r>
      <w:r w:rsidR="005A408D" w:rsidRPr="00AF68FF">
        <w:rPr>
          <w:rFonts w:ascii="Arial" w:hAnsi="Arial" w:cs="Arial"/>
          <w:sz w:val="24"/>
          <w:szCs w:val="24"/>
        </w:rPr>
        <w:t xml:space="preserve"> and Hudson Bay</w:t>
      </w:r>
    </w:p>
    <w:p w:rsidR="002307FB" w:rsidRPr="00AF68FF" w:rsidRDefault="002307FB"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 xml:space="preserve">Format:  </w:t>
      </w:r>
      <w:proofErr w:type="spellStart"/>
      <w:r w:rsidRPr="00AF68FF">
        <w:rPr>
          <w:rFonts w:ascii="Arial" w:hAnsi="Arial" w:cs="Arial"/>
          <w:sz w:val="24"/>
          <w:szCs w:val="24"/>
        </w:rPr>
        <w:t>SafetyNet</w:t>
      </w:r>
      <w:proofErr w:type="spellEnd"/>
      <w:r w:rsidRPr="00AF68FF">
        <w:rPr>
          <w:rFonts w:ascii="Arial" w:hAnsi="Arial" w:cs="Arial"/>
          <w:sz w:val="24"/>
          <w:szCs w:val="24"/>
        </w:rPr>
        <w:t xml:space="preserve"> text  </w:t>
      </w:r>
    </w:p>
    <w:p w:rsidR="002307FB" w:rsidRPr="00AF68FF" w:rsidRDefault="002307FB"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Combined sea ice and iceberg bulletins</w:t>
      </w:r>
    </w:p>
    <w:p w:rsidR="002307FB" w:rsidRPr="00AF68FF" w:rsidRDefault="002307FB" w:rsidP="00A75D03">
      <w:pPr>
        <w:spacing w:before="120" w:after="0" w:line="20" w:lineRule="atLeast"/>
        <w:ind w:left="720"/>
        <w:rPr>
          <w:rFonts w:ascii="Arial" w:hAnsi="Arial" w:cs="Arial"/>
          <w:b/>
          <w:bCs/>
          <w:i/>
          <w:iCs/>
          <w:sz w:val="24"/>
          <w:szCs w:val="24"/>
        </w:rPr>
      </w:pPr>
      <w:r w:rsidRPr="00AF68FF">
        <w:rPr>
          <w:rFonts w:ascii="Arial" w:hAnsi="Arial" w:cs="Arial"/>
          <w:b/>
          <w:bCs/>
          <w:i/>
          <w:iCs/>
          <w:sz w:val="24"/>
          <w:szCs w:val="24"/>
        </w:rPr>
        <w:t xml:space="preserve">Purpose:  </w:t>
      </w:r>
      <w:r w:rsidRPr="00AF68FF">
        <w:rPr>
          <w:rFonts w:ascii="Arial" w:hAnsi="Arial" w:cs="Arial"/>
          <w:bCs/>
          <w:iCs/>
          <w:sz w:val="24"/>
          <w:szCs w:val="24"/>
        </w:rPr>
        <w:t>Maritime Safety</w:t>
      </w:r>
      <w:r w:rsidRPr="00AF68FF">
        <w:rPr>
          <w:rFonts w:ascii="Arial" w:hAnsi="Arial" w:cs="Arial"/>
          <w:b/>
          <w:bCs/>
          <w:i/>
          <w:iCs/>
          <w:sz w:val="24"/>
          <w:szCs w:val="24"/>
        </w:rPr>
        <w:t xml:space="preserve"> </w:t>
      </w:r>
    </w:p>
    <w:p w:rsidR="002307FB" w:rsidRPr="00AF68FF" w:rsidRDefault="002307FB" w:rsidP="00A75D03">
      <w:pPr>
        <w:spacing w:before="120" w:after="0" w:line="20" w:lineRule="atLeast"/>
        <w:ind w:left="720"/>
        <w:rPr>
          <w:rFonts w:ascii="Arial" w:hAnsi="Arial" w:cs="Arial"/>
          <w:b/>
          <w:bCs/>
          <w:i/>
          <w:iCs/>
          <w:sz w:val="24"/>
          <w:szCs w:val="24"/>
        </w:rPr>
      </w:pPr>
      <w:r w:rsidRPr="00AF68FF">
        <w:rPr>
          <w:rFonts w:ascii="Arial" w:hAnsi="Arial" w:cs="Arial"/>
          <w:b/>
          <w:bCs/>
          <w:i/>
          <w:iCs/>
          <w:sz w:val="24"/>
          <w:szCs w:val="24"/>
        </w:rPr>
        <w:t xml:space="preserve">Monitoring:   </w:t>
      </w:r>
    </w:p>
    <w:p w:rsidR="002307FB" w:rsidRPr="00AF68FF" w:rsidRDefault="002307FB"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Ship and aircraft opportunistic reports</w:t>
      </w:r>
    </w:p>
    <w:p w:rsidR="002307FB" w:rsidRPr="00AF68FF" w:rsidRDefault="002307FB"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Iceberg information is estimated, largely based on climatology</w:t>
      </w:r>
    </w:p>
    <w:p w:rsidR="002307FB" w:rsidRPr="00AF68FF" w:rsidRDefault="002307FB" w:rsidP="00A75D03">
      <w:pPr>
        <w:spacing w:before="120" w:after="0" w:line="20" w:lineRule="atLeast"/>
        <w:ind w:left="720"/>
        <w:rPr>
          <w:rFonts w:ascii="Arial" w:hAnsi="Arial" w:cs="Arial"/>
          <w:b/>
          <w:bCs/>
          <w:i/>
          <w:iCs/>
          <w:sz w:val="24"/>
          <w:szCs w:val="24"/>
        </w:rPr>
      </w:pPr>
      <w:r w:rsidRPr="00AF68FF">
        <w:rPr>
          <w:rFonts w:ascii="Arial" w:hAnsi="Arial" w:cs="Arial"/>
          <w:b/>
          <w:bCs/>
          <w:i/>
          <w:iCs/>
          <w:sz w:val="24"/>
          <w:szCs w:val="24"/>
        </w:rPr>
        <w:t xml:space="preserve">Modeling:  </w:t>
      </w:r>
      <w:r w:rsidRPr="00AF68FF">
        <w:rPr>
          <w:rFonts w:ascii="Arial" w:hAnsi="Arial" w:cs="Arial"/>
          <w:bCs/>
          <w:iCs/>
          <w:sz w:val="24"/>
          <w:szCs w:val="24"/>
        </w:rPr>
        <w:t>None</w:t>
      </w:r>
    </w:p>
    <w:p w:rsidR="002307FB" w:rsidRPr="00AF68FF" w:rsidRDefault="002307FB" w:rsidP="00A75D03">
      <w:pPr>
        <w:spacing w:before="120" w:after="0" w:line="20" w:lineRule="atLeast"/>
        <w:ind w:left="720"/>
        <w:rPr>
          <w:rFonts w:ascii="Arial" w:hAnsi="Arial" w:cs="Arial"/>
          <w:b/>
          <w:bCs/>
          <w:i/>
          <w:iCs/>
          <w:sz w:val="24"/>
          <w:szCs w:val="24"/>
        </w:rPr>
      </w:pPr>
      <w:r w:rsidRPr="00AF68FF">
        <w:rPr>
          <w:rFonts w:ascii="Arial" w:hAnsi="Arial" w:cs="Arial"/>
          <w:b/>
          <w:bCs/>
          <w:i/>
          <w:iCs/>
          <w:sz w:val="24"/>
          <w:szCs w:val="24"/>
        </w:rPr>
        <w:t xml:space="preserve">Coverage: </w:t>
      </w:r>
    </w:p>
    <w:p w:rsidR="002307FB" w:rsidRPr="00AF68FF" w:rsidRDefault="00857C38" w:rsidP="00CF0645">
      <w:pPr>
        <w:spacing w:after="0" w:line="240" w:lineRule="auto"/>
        <w:ind w:left="720"/>
        <w:rPr>
          <w:rFonts w:ascii="Arial" w:hAnsi="Arial" w:cs="Arial"/>
          <w:b/>
          <w:i/>
          <w:sz w:val="24"/>
          <w:szCs w:val="24"/>
        </w:rPr>
      </w:pPr>
      <w:r w:rsidRPr="00AF68FF">
        <w:rPr>
          <w:rFonts w:ascii="Arial" w:hAnsi="Arial" w:cs="Arial"/>
          <w:b/>
          <w:i/>
          <w:noProof/>
          <w:sz w:val="24"/>
          <w:szCs w:val="24"/>
        </w:rPr>
        <w:drawing>
          <wp:anchor distT="0" distB="0" distL="114300" distR="114300" simplePos="0" relativeHeight="251689984" behindDoc="1" locked="0" layoutInCell="1" allowOverlap="1">
            <wp:simplePos x="0" y="0"/>
            <wp:positionH relativeFrom="column">
              <wp:posOffset>1476375</wp:posOffset>
            </wp:positionH>
            <wp:positionV relativeFrom="paragraph">
              <wp:posOffset>-1270</wp:posOffset>
            </wp:positionV>
            <wp:extent cx="3080385" cy="2381250"/>
            <wp:effectExtent l="19050" t="0" r="5715" b="0"/>
            <wp:wrapSquare wrapText="bothSides"/>
            <wp:docPr id="5" name="Picture 5" descr="M:\folders 2 Apr 2014\METAREA\maps\METAR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olders 2 Apr 2014\METAREA\maps\METAREA3.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0385" cy="2381250"/>
                    </a:xfrm>
                    <a:prstGeom prst="rect">
                      <a:avLst/>
                    </a:prstGeom>
                    <a:noFill/>
                    <a:ln>
                      <a:noFill/>
                    </a:ln>
                  </pic:spPr>
                </pic:pic>
              </a:graphicData>
            </a:graphic>
          </wp:anchor>
        </w:drawing>
      </w:r>
    </w:p>
    <w:p w:rsidR="002307FB" w:rsidRPr="00AF68FF" w:rsidRDefault="002307FB" w:rsidP="00A75D03">
      <w:pPr>
        <w:spacing w:after="0" w:line="240" w:lineRule="auto"/>
        <w:ind w:left="720"/>
        <w:jc w:val="center"/>
        <w:rPr>
          <w:rFonts w:ascii="Arial" w:hAnsi="Arial" w:cs="Arial"/>
          <w:b/>
          <w:i/>
          <w:sz w:val="24"/>
          <w:szCs w:val="24"/>
        </w:rPr>
      </w:pPr>
    </w:p>
    <w:p w:rsidR="00A75D03" w:rsidRPr="00AF68FF" w:rsidRDefault="00A75D03" w:rsidP="00CF0645">
      <w:pPr>
        <w:spacing w:after="0" w:line="240" w:lineRule="auto"/>
        <w:ind w:left="720"/>
        <w:rPr>
          <w:rFonts w:ascii="Arial" w:hAnsi="Arial" w:cs="Arial"/>
          <w:b/>
          <w:i/>
          <w:sz w:val="24"/>
          <w:szCs w:val="24"/>
        </w:rPr>
      </w:pPr>
    </w:p>
    <w:p w:rsidR="00A75D03" w:rsidRPr="00AF68FF" w:rsidRDefault="00A75D03" w:rsidP="00CF0645">
      <w:pPr>
        <w:spacing w:after="0" w:line="240" w:lineRule="auto"/>
        <w:ind w:left="720"/>
        <w:rPr>
          <w:rFonts w:ascii="Arial" w:hAnsi="Arial" w:cs="Arial"/>
          <w:b/>
          <w:i/>
          <w:sz w:val="24"/>
          <w:szCs w:val="24"/>
        </w:rPr>
      </w:pPr>
    </w:p>
    <w:p w:rsidR="00A75D03" w:rsidRPr="00AF68FF" w:rsidRDefault="00A75D03" w:rsidP="00CF0645">
      <w:pPr>
        <w:spacing w:after="0" w:line="240" w:lineRule="auto"/>
        <w:ind w:left="720"/>
        <w:rPr>
          <w:rFonts w:ascii="Arial" w:hAnsi="Arial" w:cs="Arial"/>
          <w:b/>
          <w:i/>
          <w:sz w:val="24"/>
          <w:szCs w:val="24"/>
        </w:rPr>
      </w:pPr>
    </w:p>
    <w:p w:rsidR="00A75D03" w:rsidRPr="00AF68FF" w:rsidRDefault="00A75D03" w:rsidP="00CF0645">
      <w:pPr>
        <w:spacing w:after="0" w:line="240" w:lineRule="auto"/>
        <w:ind w:left="720"/>
        <w:rPr>
          <w:rFonts w:ascii="Arial" w:hAnsi="Arial" w:cs="Arial"/>
          <w:b/>
          <w:i/>
          <w:sz w:val="24"/>
          <w:szCs w:val="24"/>
        </w:rPr>
      </w:pPr>
    </w:p>
    <w:p w:rsidR="00A75D03" w:rsidRPr="00AF68FF" w:rsidRDefault="00A75D03" w:rsidP="00CF0645">
      <w:pPr>
        <w:spacing w:after="0" w:line="240" w:lineRule="auto"/>
        <w:ind w:left="720"/>
        <w:rPr>
          <w:rFonts w:ascii="Arial" w:hAnsi="Arial" w:cs="Arial"/>
          <w:b/>
          <w:i/>
          <w:sz w:val="24"/>
          <w:szCs w:val="24"/>
        </w:rPr>
      </w:pPr>
    </w:p>
    <w:p w:rsidR="00857C38" w:rsidRPr="00AF68FF" w:rsidRDefault="00857C38" w:rsidP="00CF0645">
      <w:pPr>
        <w:spacing w:after="0" w:line="240" w:lineRule="auto"/>
        <w:ind w:left="720"/>
        <w:rPr>
          <w:rFonts w:ascii="Arial" w:hAnsi="Arial" w:cs="Arial"/>
          <w:b/>
          <w:i/>
          <w:sz w:val="24"/>
          <w:szCs w:val="24"/>
        </w:rPr>
      </w:pPr>
    </w:p>
    <w:p w:rsidR="00A75D03" w:rsidRPr="00AF68FF" w:rsidRDefault="00A75D03" w:rsidP="00CF0645">
      <w:pPr>
        <w:spacing w:after="0" w:line="240" w:lineRule="auto"/>
        <w:ind w:left="720"/>
        <w:rPr>
          <w:rFonts w:ascii="Arial" w:hAnsi="Arial" w:cs="Arial"/>
          <w:b/>
          <w:i/>
          <w:sz w:val="24"/>
          <w:szCs w:val="24"/>
        </w:rPr>
      </w:pPr>
    </w:p>
    <w:p w:rsidR="00A75D03" w:rsidRPr="00AF68FF" w:rsidRDefault="00A75D03" w:rsidP="00CF0645">
      <w:pPr>
        <w:spacing w:after="0" w:line="240" w:lineRule="auto"/>
        <w:ind w:left="720"/>
        <w:rPr>
          <w:rFonts w:ascii="Arial" w:hAnsi="Arial" w:cs="Arial"/>
          <w:b/>
          <w:i/>
          <w:sz w:val="24"/>
          <w:szCs w:val="24"/>
        </w:rPr>
      </w:pPr>
    </w:p>
    <w:p w:rsidR="00A75D03" w:rsidRPr="00AF68FF" w:rsidRDefault="00A75D03" w:rsidP="00CF0645">
      <w:pPr>
        <w:spacing w:after="0" w:line="240" w:lineRule="auto"/>
        <w:ind w:left="720"/>
        <w:rPr>
          <w:rFonts w:ascii="Arial" w:hAnsi="Arial" w:cs="Arial"/>
          <w:b/>
          <w:i/>
          <w:sz w:val="24"/>
          <w:szCs w:val="24"/>
        </w:rPr>
      </w:pPr>
    </w:p>
    <w:p w:rsidR="00070FD4" w:rsidRPr="00AF68FF" w:rsidRDefault="00070FD4" w:rsidP="00CF0645">
      <w:pPr>
        <w:spacing w:after="0" w:line="240" w:lineRule="auto"/>
        <w:ind w:left="720"/>
        <w:rPr>
          <w:rFonts w:ascii="Arial" w:hAnsi="Arial" w:cs="Arial"/>
          <w:b/>
          <w:i/>
          <w:sz w:val="24"/>
          <w:szCs w:val="24"/>
        </w:rPr>
      </w:pPr>
    </w:p>
    <w:p w:rsidR="00857C38" w:rsidRPr="00AF68FF" w:rsidRDefault="00857C38" w:rsidP="00CF0645">
      <w:pPr>
        <w:spacing w:after="0" w:line="240" w:lineRule="auto"/>
        <w:ind w:left="720"/>
        <w:rPr>
          <w:rFonts w:ascii="Arial" w:hAnsi="Arial" w:cs="Arial"/>
          <w:b/>
          <w:i/>
          <w:sz w:val="24"/>
          <w:szCs w:val="24"/>
        </w:rPr>
      </w:pPr>
    </w:p>
    <w:p w:rsidR="00857C38" w:rsidRPr="00AF68FF" w:rsidRDefault="00857C38" w:rsidP="00CF0645">
      <w:pPr>
        <w:spacing w:after="0" w:line="240" w:lineRule="auto"/>
        <w:ind w:left="720"/>
        <w:rPr>
          <w:rFonts w:ascii="Arial" w:hAnsi="Arial" w:cs="Arial"/>
          <w:b/>
          <w:i/>
          <w:sz w:val="24"/>
          <w:szCs w:val="24"/>
        </w:rPr>
      </w:pPr>
    </w:p>
    <w:p w:rsidR="002307FB" w:rsidRPr="00AF68FF" w:rsidRDefault="00F412B6" w:rsidP="00CF0645">
      <w:pPr>
        <w:spacing w:after="0" w:line="240" w:lineRule="auto"/>
        <w:ind w:left="720"/>
        <w:rPr>
          <w:rFonts w:ascii="Arial" w:hAnsi="Arial" w:cs="Arial"/>
          <w:b/>
          <w:i/>
          <w:sz w:val="24"/>
          <w:szCs w:val="24"/>
        </w:rPr>
      </w:pPr>
      <w:r w:rsidRPr="00AF68FF">
        <w:rPr>
          <w:rFonts w:ascii="Arial" w:hAnsi="Arial" w:cs="Arial"/>
          <w:b/>
          <w:i/>
          <w:noProof/>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28.5pt;margin-top:13.3pt;width:404.25pt;height:.05pt;z-index:251684864" o:connectortype="straight" strokecolor="black [3213]"/>
        </w:pict>
      </w:r>
      <w:r w:rsidRPr="00AF68FF">
        <w:rPr>
          <w:rFonts w:ascii="Arial" w:hAnsi="Arial" w:cs="Arial"/>
          <w:b/>
          <w:i/>
          <w:noProof/>
          <w:sz w:val="24"/>
          <w:szCs w:val="24"/>
        </w:rPr>
        <w:pict>
          <v:shape id="_x0000_s1035" type="#_x0000_t32" style="position:absolute;left:0;text-align:left;margin-left:28.5pt;margin-top:10.65pt;width:404.25pt;height:.05pt;z-index:251685888" o:connectortype="straight"/>
        </w:pict>
      </w:r>
    </w:p>
    <w:p w:rsidR="005A408D" w:rsidRPr="00AF68FF" w:rsidRDefault="005A408D" w:rsidP="00A75D03">
      <w:pPr>
        <w:spacing w:before="120" w:after="0" w:line="20" w:lineRule="atLeast"/>
        <w:ind w:left="720"/>
        <w:rPr>
          <w:rFonts w:ascii="Arial" w:hAnsi="Arial" w:cs="Arial"/>
          <w:b/>
          <w:bCs/>
          <w:i/>
          <w:iCs/>
          <w:sz w:val="24"/>
          <w:szCs w:val="24"/>
        </w:rPr>
      </w:pPr>
      <w:r w:rsidRPr="00AF68FF">
        <w:rPr>
          <w:rFonts w:ascii="Arial" w:hAnsi="Arial" w:cs="Arial"/>
          <w:b/>
          <w:bCs/>
          <w:i/>
          <w:iCs/>
          <w:sz w:val="24"/>
          <w:szCs w:val="24"/>
        </w:rPr>
        <w:t xml:space="preserve">Product (2):  </w:t>
      </w:r>
      <w:r w:rsidRPr="00AF68FF">
        <w:rPr>
          <w:rFonts w:ascii="Arial" w:hAnsi="Arial" w:cs="Arial"/>
          <w:bCs/>
          <w:iCs/>
          <w:sz w:val="24"/>
          <w:szCs w:val="24"/>
        </w:rPr>
        <w:t>Operational, once daily</w:t>
      </w:r>
      <w:r w:rsidRPr="00AF68FF">
        <w:rPr>
          <w:rFonts w:ascii="Arial" w:hAnsi="Arial" w:cs="Arial"/>
          <w:b/>
          <w:bCs/>
          <w:i/>
          <w:iCs/>
          <w:sz w:val="24"/>
          <w:szCs w:val="24"/>
        </w:rPr>
        <w:t xml:space="preserve">  </w:t>
      </w:r>
    </w:p>
    <w:p w:rsidR="005A408D" w:rsidRPr="00AF68FF" w:rsidRDefault="005A408D"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Region:  Canadian East Coast</w:t>
      </w:r>
    </w:p>
    <w:p w:rsidR="005A408D" w:rsidRPr="00AF68FF" w:rsidRDefault="005A408D"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Format:  plain language text (French and English), graphic chart</w:t>
      </w:r>
    </w:p>
    <w:p w:rsidR="005A408D" w:rsidRPr="00AF68FF" w:rsidRDefault="005A408D"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Number of icebergs per degree square and limit of all known icebergs</w:t>
      </w:r>
    </w:p>
    <w:p w:rsidR="005A408D" w:rsidRPr="00AF68FF" w:rsidRDefault="005A408D" w:rsidP="00A75D03">
      <w:pPr>
        <w:spacing w:before="120" w:after="0" w:line="20" w:lineRule="atLeast"/>
        <w:ind w:left="720"/>
        <w:rPr>
          <w:rFonts w:ascii="Arial" w:hAnsi="Arial" w:cs="Arial"/>
          <w:b/>
          <w:bCs/>
          <w:i/>
          <w:iCs/>
          <w:sz w:val="24"/>
          <w:szCs w:val="24"/>
        </w:rPr>
      </w:pPr>
      <w:r w:rsidRPr="00AF68FF">
        <w:rPr>
          <w:rFonts w:ascii="Arial" w:hAnsi="Arial" w:cs="Arial"/>
          <w:b/>
          <w:bCs/>
          <w:i/>
          <w:iCs/>
          <w:sz w:val="24"/>
          <w:szCs w:val="24"/>
        </w:rPr>
        <w:t xml:space="preserve">Purpose:  </w:t>
      </w:r>
      <w:r w:rsidRPr="00AF68FF">
        <w:rPr>
          <w:rFonts w:ascii="Arial" w:hAnsi="Arial" w:cs="Arial"/>
          <w:bCs/>
          <w:iCs/>
          <w:sz w:val="24"/>
          <w:szCs w:val="24"/>
        </w:rPr>
        <w:t>Maritime Safety, public</w:t>
      </w:r>
    </w:p>
    <w:p w:rsidR="005A408D" w:rsidRPr="00AF68FF" w:rsidRDefault="005A408D" w:rsidP="00A75D03">
      <w:pPr>
        <w:spacing w:before="120" w:after="0" w:line="20" w:lineRule="atLeast"/>
        <w:ind w:left="720"/>
        <w:rPr>
          <w:rFonts w:ascii="Arial" w:hAnsi="Arial" w:cs="Arial"/>
          <w:b/>
          <w:bCs/>
          <w:i/>
          <w:iCs/>
          <w:sz w:val="24"/>
          <w:szCs w:val="24"/>
        </w:rPr>
      </w:pPr>
      <w:r w:rsidRPr="00AF68FF">
        <w:rPr>
          <w:rFonts w:ascii="Arial" w:hAnsi="Arial" w:cs="Arial"/>
          <w:b/>
          <w:bCs/>
          <w:i/>
          <w:iCs/>
          <w:sz w:val="24"/>
          <w:szCs w:val="24"/>
        </w:rPr>
        <w:t xml:space="preserve">Monitoring:   </w:t>
      </w:r>
    </w:p>
    <w:p w:rsidR="005A408D" w:rsidRPr="00AF68FF" w:rsidRDefault="005A408D"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Ship and aircraft reports, satellite detection in northern Labrador waters</w:t>
      </w:r>
    </w:p>
    <w:p w:rsidR="005A408D" w:rsidRPr="00AF68FF" w:rsidRDefault="005A408D" w:rsidP="00A75D03">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Some iceberg information is estimated, based on climatology</w:t>
      </w:r>
    </w:p>
    <w:p w:rsidR="005A408D" w:rsidRPr="00AF68FF" w:rsidRDefault="005A408D" w:rsidP="00A75D03">
      <w:pPr>
        <w:spacing w:before="120" w:after="0" w:line="20" w:lineRule="atLeast"/>
        <w:ind w:left="720"/>
        <w:rPr>
          <w:rFonts w:ascii="Arial" w:hAnsi="Arial" w:cs="Arial"/>
          <w:b/>
          <w:bCs/>
          <w:i/>
          <w:iCs/>
          <w:sz w:val="24"/>
          <w:szCs w:val="24"/>
        </w:rPr>
      </w:pPr>
      <w:r w:rsidRPr="00AF68FF">
        <w:rPr>
          <w:rFonts w:ascii="Arial" w:hAnsi="Arial" w:cs="Arial"/>
          <w:b/>
          <w:bCs/>
          <w:i/>
          <w:iCs/>
          <w:sz w:val="24"/>
          <w:szCs w:val="24"/>
        </w:rPr>
        <w:t xml:space="preserve">Modeling:  </w:t>
      </w:r>
      <w:r w:rsidR="00857C38" w:rsidRPr="00AF68FF">
        <w:rPr>
          <w:rFonts w:ascii="Arial" w:hAnsi="Arial" w:cs="Arial"/>
          <w:bCs/>
          <w:iCs/>
          <w:sz w:val="24"/>
          <w:szCs w:val="24"/>
        </w:rPr>
        <w:t>Iceberg Analysis</w:t>
      </w:r>
      <w:r w:rsidRPr="00AF68FF">
        <w:rPr>
          <w:rFonts w:ascii="Arial" w:hAnsi="Arial" w:cs="Arial"/>
          <w:bCs/>
          <w:iCs/>
          <w:sz w:val="24"/>
          <w:szCs w:val="24"/>
        </w:rPr>
        <w:t xml:space="preserve"> and Prediction System</w:t>
      </w:r>
    </w:p>
    <w:p w:rsidR="00857C38" w:rsidRPr="00AF68FF" w:rsidRDefault="00857C38">
      <w:pPr>
        <w:spacing w:after="160" w:line="259" w:lineRule="auto"/>
        <w:rPr>
          <w:rFonts w:ascii="Arial" w:hAnsi="Arial" w:cs="Arial"/>
          <w:b/>
          <w:bCs/>
          <w:i/>
          <w:iCs/>
          <w:sz w:val="24"/>
          <w:szCs w:val="24"/>
        </w:rPr>
      </w:pPr>
      <w:r w:rsidRPr="00AF68FF">
        <w:rPr>
          <w:rFonts w:ascii="Arial" w:hAnsi="Arial" w:cs="Arial"/>
          <w:b/>
          <w:bCs/>
          <w:i/>
          <w:iCs/>
          <w:sz w:val="24"/>
          <w:szCs w:val="24"/>
        </w:rPr>
        <w:br w:type="page"/>
      </w:r>
    </w:p>
    <w:p w:rsidR="0051431B" w:rsidRPr="00AF68FF" w:rsidRDefault="0051431B" w:rsidP="00070FD4">
      <w:pPr>
        <w:spacing w:before="120" w:after="0" w:line="20" w:lineRule="atLeast"/>
        <w:ind w:left="720"/>
        <w:rPr>
          <w:rFonts w:ascii="Arial" w:hAnsi="Arial" w:cs="Arial"/>
          <w:b/>
          <w:bCs/>
          <w:i/>
          <w:iCs/>
          <w:sz w:val="24"/>
          <w:szCs w:val="24"/>
        </w:rPr>
      </w:pPr>
      <w:r w:rsidRPr="00AF68FF">
        <w:rPr>
          <w:rFonts w:ascii="Arial" w:hAnsi="Arial" w:cs="Arial"/>
          <w:b/>
          <w:bCs/>
          <w:i/>
          <w:iCs/>
          <w:sz w:val="24"/>
          <w:szCs w:val="24"/>
        </w:rPr>
        <w:lastRenderedPageBreak/>
        <w:t>CIS (cont’d)</w:t>
      </w:r>
    </w:p>
    <w:p w:rsidR="00070FD4" w:rsidRPr="00AF68FF" w:rsidRDefault="00070FD4" w:rsidP="00070FD4">
      <w:pPr>
        <w:spacing w:before="120" w:after="0" w:line="20" w:lineRule="atLeast"/>
        <w:ind w:left="720"/>
        <w:rPr>
          <w:rFonts w:ascii="Arial" w:hAnsi="Arial" w:cs="Arial"/>
          <w:b/>
          <w:bCs/>
          <w:i/>
          <w:iCs/>
          <w:sz w:val="24"/>
          <w:szCs w:val="24"/>
        </w:rPr>
      </w:pPr>
      <w:r w:rsidRPr="00AF68FF">
        <w:rPr>
          <w:rFonts w:ascii="Arial" w:hAnsi="Arial" w:cs="Arial"/>
          <w:b/>
          <w:bCs/>
          <w:i/>
          <w:iCs/>
          <w:noProof/>
          <w:sz w:val="24"/>
          <w:szCs w:val="24"/>
        </w:rPr>
        <w:drawing>
          <wp:anchor distT="0" distB="0" distL="114300" distR="114300" simplePos="0" relativeHeight="251691008" behindDoc="1" locked="0" layoutInCell="1" allowOverlap="1">
            <wp:simplePos x="0" y="0"/>
            <wp:positionH relativeFrom="margin">
              <wp:align>center</wp:align>
            </wp:positionH>
            <wp:positionV relativeFrom="paragraph">
              <wp:posOffset>133350</wp:posOffset>
            </wp:positionV>
            <wp:extent cx="2590089" cy="2377440"/>
            <wp:effectExtent l="19050" t="19050" r="19761" b="2286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089" cy="2377440"/>
                    </a:xfrm>
                    <a:prstGeom prst="rect">
                      <a:avLst/>
                    </a:prstGeom>
                    <a:noFill/>
                    <a:ln>
                      <a:solidFill>
                        <a:schemeClr val="tx1"/>
                      </a:solidFill>
                    </a:ln>
                  </pic:spPr>
                </pic:pic>
              </a:graphicData>
            </a:graphic>
          </wp:anchor>
        </w:drawing>
      </w:r>
      <w:r w:rsidRPr="00AF68FF">
        <w:rPr>
          <w:rFonts w:ascii="Arial" w:hAnsi="Arial" w:cs="Arial"/>
          <w:b/>
          <w:bCs/>
          <w:i/>
          <w:iCs/>
          <w:sz w:val="24"/>
          <w:szCs w:val="24"/>
        </w:rPr>
        <w:t xml:space="preserve">Coverage: </w:t>
      </w:r>
    </w:p>
    <w:p w:rsidR="00070FD4" w:rsidRPr="00AF68FF" w:rsidRDefault="00070FD4" w:rsidP="00A75D03">
      <w:pPr>
        <w:spacing w:before="120" w:after="0" w:line="20" w:lineRule="atLeast"/>
        <w:ind w:left="720"/>
        <w:rPr>
          <w:rFonts w:ascii="Arial" w:hAnsi="Arial" w:cs="Arial"/>
          <w:b/>
          <w:bCs/>
          <w:i/>
          <w:iCs/>
          <w:sz w:val="24"/>
          <w:szCs w:val="24"/>
        </w:rPr>
      </w:pPr>
    </w:p>
    <w:p w:rsidR="00070FD4" w:rsidRPr="00AF68FF" w:rsidRDefault="00070FD4" w:rsidP="00A75D03">
      <w:pPr>
        <w:spacing w:before="120" w:after="0" w:line="20" w:lineRule="atLeast"/>
        <w:ind w:left="720"/>
        <w:rPr>
          <w:rFonts w:ascii="Arial" w:hAnsi="Arial" w:cs="Arial"/>
          <w:b/>
          <w:bCs/>
          <w:i/>
          <w:iCs/>
          <w:sz w:val="24"/>
          <w:szCs w:val="24"/>
        </w:rPr>
      </w:pPr>
    </w:p>
    <w:p w:rsidR="00070FD4" w:rsidRPr="00AF68FF" w:rsidRDefault="00070FD4" w:rsidP="00A75D03">
      <w:pPr>
        <w:spacing w:before="120" w:after="0" w:line="20" w:lineRule="atLeast"/>
        <w:ind w:left="720"/>
        <w:rPr>
          <w:rFonts w:ascii="Arial" w:hAnsi="Arial" w:cs="Arial"/>
          <w:b/>
          <w:bCs/>
          <w:i/>
          <w:iCs/>
          <w:sz w:val="24"/>
          <w:szCs w:val="24"/>
        </w:rPr>
      </w:pPr>
    </w:p>
    <w:p w:rsidR="00070FD4" w:rsidRPr="00AF68FF" w:rsidRDefault="00070FD4" w:rsidP="00A75D03">
      <w:pPr>
        <w:spacing w:before="120" w:after="0" w:line="20" w:lineRule="atLeast"/>
        <w:ind w:left="720"/>
        <w:rPr>
          <w:rFonts w:ascii="Arial" w:hAnsi="Arial" w:cs="Arial"/>
          <w:b/>
          <w:bCs/>
          <w:i/>
          <w:iCs/>
          <w:sz w:val="24"/>
          <w:szCs w:val="24"/>
        </w:rPr>
      </w:pPr>
    </w:p>
    <w:p w:rsidR="00070FD4" w:rsidRPr="00AF68FF" w:rsidRDefault="00070FD4" w:rsidP="00A75D03">
      <w:pPr>
        <w:spacing w:before="120" w:after="0" w:line="20" w:lineRule="atLeast"/>
        <w:ind w:left="720"/>
        <w:rPr>
          <w:rFonts w:ascii="Arial" w:hAnsi="Arial" w:cs="Arial"/>
          <w:b/>
          <w:bCs/>
          <w:i/>
          <w:iCs/>
          <w:sz w:val="24"/>
          <w:szCs w:val="24"/>
        </w:rPr>
      </w:pPr>
    </w:p>
    <w:p w:rsidR="00070FD4" w:rsidRPr="00AF68FF" w:rsidRDefault="00070FD4" w:rsidP="00A75D03">
      <w:pPr>
        <w:spacing w:before="120" w:after="0" w:line="20" w:lineRule="atLeast"/>
        <w:ind w:left="720"/>
        <w:rPr>
          <w:rFonts w:ascii="Arial" w:hAnsi="Arial" w:cs="Arial"/>
          <w:b/>
          <w:bCs/>
          <w:i/>
          <w:iCs/>
          <w:sz w:val="24"/>
          <w:szCs w:val="24"/>
        </w:rPr>
      </w:pPr>
    </w:p>
    <w:p w:rsidR="00070FD4" w:rsidRPr="00AF68FF" w:rsidRDefault="00070FD4" w:rsidP="00A75D03">
      <w:pPr>
        <w:spacing w:before="120" w:after="0" w:line="20" w:lineRule="atLeast"/>
        <w:ind w:left="720"/>
        <w:rPr>
          <w:rFonts w:ascii="Arial" w:hAnsi="Arial" w:cs="Arial"/>
          <w:b/>
          <w:bCs/>
          <w:i/>
          <w:iCs/>
          <w:sz w:val="24"/>
          <w:szCs w:val="24"/>
        </w:rPr>
      </w:pPr>
    </w:p>
    <w:p w:rsidR="00857C38" w:rsidRPr="00AF68FF" w:rsidRDefault="00857C38" w:rsidP="00CF0645">
      <w:pPr>
        <w:spacing w:after="0" w:line="240" w:lineRule="auto"/>
        <w:ind w:left="720"/>
        <w:rPr>
          <w:rFonts w:ascii="Arial" w:hAnsi="Arial" w:cs="Arial"/>
          <w:b/>
          <w:bCs/>
          <w:i/>
          <w:iCs/>
          <w:sz w:val="24"/>
          <w:szCs w:val="24"/>
        </w:rPr>
      </w:pPr>
    </w:p>
    <w:p w:rsidR="00857C38" w:rsidRPr="00AF68FF" w:rsidRDefault="00857C38" w:rsidP="00CF0645">
      <w:pPr>
        <w:spacing w:after="0" w:line="240" w:lineRule="auto"/>
        <w:ind w:left="720"/>
        <w:rPr>
          <w:rFonts w:ascii="Arial" w:hAnsi="Arial" w:cs="Arial"/>
          <w:b/>
          <w:bCs/>
          <w:i/>
          <w:iCs/>
          <w:sz w:val="24"/>
          <w:szCs w:val="24"/>
        </w:rPr>
      </w:pPr>
    </w:p>
    <w:p w:rsidR="001E5054" w:rsidRPr="00AF68FF" w:rsidRDefault="001E5054" w:rsidP="00CF0645">
      <w:pPr>
        <w:spacing w:after="0" w:line="240" w:lineRule="auto"/>
        <w:ind w:left="720"/>
        <w:rPr>
          <w:rFonts w:ascii="Arial" w:hAnsi="Arial" w:cs="Arial"/>
          <w:b/>
          <w:bCs/>
          <w:i/>
          <w:iCs/>
          <w:sz w:val="24"/>
          <w:szCs w:val="24"/>
        </w:rPr>
      </w:pPr>
    </w:p>
    <w:p w:rsidR="00857C38" w:rsidRPr="00AF68FF" w:rsidRDefault="00857C38" w:rsidP="00CF0645">
      <w:pPr>
        <w:spacing w:after="0" w:line="240" w:lineRule="auto"/>
        <w:ind w:left="720"/>
        <w:rPr>
          <w:rFonts w:ascii="Arial" w:hAnsi="Arial" w:cs="Arial"/>
          <w:b/>
          <w:i/>
          <w:sz w:val="24"/>
          <w:szCs w:val="24"/>
        </w:rPr>
      </w:pPr>
    </w:p>
    <w:p w:rsidR="00CF0645" w:rsidRPr="00AF68FF" w:rsidRDefault="00F412B6" w:rsidP="00857C38">
      <w:pPr>
        <w:spacing w:before="120" w:after="0" w:line="240" w:lineRule="auto"/>
        <w:ind w:left="720"/>
        <w:rPr>
          <w:rFonts w:ascii="Arial" w:hAnsi="Arial" w:cs="Arial"/>
          <w:sz w:val="24"/>
          <w:szCs w:val="24"/>
        </w:rPr>
      </w:pPr>
      <w:r w:rsidRPr="00AF68FF">
        <w:rPr>
          <w:rFonts w:ascii="Arial" w:hAnsi="Arial" w:cs="Arial"/>
          <w:b/>
          <w:bCs/>
          <w:i/>
          <w:iCs/>
          <w:noProof/>
          <w:sz w:val="24"/>
          <w:szCs w:val="24"/>
        </w:rPr>
        <w:pict>
          <v:shape id="_x0000_s1040" type="#_x0000_t32" style="position:absolute;left:0;text-align:left;margin-left:28.5pt;margin-top:.05pt;width:404.25pt;height:.05pt;z-index:251693056" o:connectortype="straight"/>
        </w:pict>
      </w:r>
      <w:r w:rsidRPr="00AF68FF">
        <w:rPr>
          <w:rFonts w:ascii="Arial" w:hAnsi="Arial" w:cs="Arial"/>
          <w:b/>
          <w:bCs/>
          <w:i/>
          <w:iCs/>
          <w:noProof/>
          <w:sz w:val="24"/>
          <w:szCs w:val="24"/>
        </w:rPr>
        <w:pict>
          <v:shape id="_x0000_s1039" type="#_x0000_t32" style="position:absolute;left:0;text-align:left;margin-left:28.5pt;margin-top:2.7pt;width:404.25pt;height:.05pt;z-index:251692032" o:connectortype="straight" strokecolor="black [3213]"/>
        </w:pict>
      </w:r>
      <w:r w:rsidR="00CF0645" w:rsidRPr="00AF68FF">
        <w:rPr>
          <w:rFonts w:ascii="Arial" w:hAnsi="Arial" w:cs="Arial"/>
          <w:b/>
          <w:i/>
          <w:sz w:val="24"/>
          <w:szCs w:val="24"/>
        </w:rPr>
        <w:t>Product</w:t>
      </w:r>
      <w:r w:rsidR="005A408D" w:rsidRPr="00AF68FF">
        <w:rPr>
          <w:rFonts w:ascii="Arial" w:hAnsi="Arial" w:cs="Arial"/>
          <w:b/>
          <w:i/>
          <w:sz w:val="24"/>
          <w:szCs w:val="24"/>
        </w:rPr>
        <w:t xml:space="preserve"> </w:t>
      </w:r>
      <w:r w:rsidR="002307FB" w:rsidRPr="00AF68FF">
        <w:rPr>
          <w:rFonts w:ascii="Arial" w:hAnsi="Arial" w:cs="Arial"/>
          <w:b/>
          <w:i/>
          <w:sz w:val="24"/>
          <w:szCs w:val="24"/>
        </w:rPr>
        <w:t>(</w:t>
      </w:r>
      <w:r w:rsidR="005A408D" w:rsidRPr="00AF68FF">
        <w:rPr>
          <w:rFonts w:ascii="Arial" w:hAnsi="Arial" w:cs="Arial"/>
          <w:b/>
          <w:i/>
          <w:sz w:val="24"/>
          <w:szCs w:val="24"/>
        </w:rPr>
        <w:t>3</w:t>
      </w:r>
      <w:r w:rsidR="002307FB" w:rsidRPr="00AF68FF">
        <w:rPr>
          <w:rFonts w:ascii="Arial" w:hAnsi="Arial" w:cs="Arial"/>
          <w:b/>
          <w:i/>
          <w:sz w:val="24"/>
          <w:szCs w:val="24"/>
        </w:rPr>
        <w:t>)</w:t>
      </w:r>
      <w:r w:rsidR="00CF0645" w:rsidRPr="00AF68FF">
        <w:rPr>
          <w:rFonts w:ascii="Arial" w:hAnsi="Arial" w:cs="Arial"/>
          <w:sz w:val="24"/>
          <w:szCs w:val="24"/>
        </w:rPr>
        <w:t xml:space="preserve">:  Ice island </w:t>
      </w:r>
      <w:r w:rsidR="002307FB" w:rsidRPr="00AF68FF">
        <w:rPr>
          <w:rFonts w:ascii="Arial" w:hAnsi="Arial" w:cs="Arial"/>
          <w:sz w:val="24"/>
          <w:szCs w:val="24"/>
        </w:rPr>
        <w:t>analysis</w:t>
      </w:r>
    </w:p>
    <w:p w:rsidR="00CF0645" w:rsidRPr="00AF68FF" w:rsidRDefault="00CF0645" w:rsidP="00857C38">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 xml:space="preserve">Region:  Baffin Bay, Labrador Sea </w:t>
      </w:r>
    </w:p>
    <w:p w:rsidR="00CF0645" w:rsidRPr="00AF68FF" w:rsidRDefault="00CF0645" w:rsidP="00857C38">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Format:  Annotated JPEG satellite images, KML</w:t>
      </w:r>
      <w:r w:rsidR="002307FB" w:rsidRPr="00AF68FF">
        <w:rPr>
          <w:rFonts w:ascii="Arial" w:hAnsi="Arial" w:cs="Arial"/>
          <w:sz w:val="24"/>
          <w:szCs w:val="24"/>
        </w:rPr>
        <w:t xml:space="preserve">. </w:t>
      </w:r>
      <w:r w:rsidR="00AA12C2" w:rsidRPr="00AF68FF">
        <w:rPr>
          <w:rFonts w:ascii="Arial" w:hAnsi="Arial" w:cs="Arial"/>
          <w:sz w:val="24"/>
          <w:szCs w:val="24"/>
        </w:rPr>
        <w:t xml:space="preserve"> Annotation provides image date &amp; time, position, approximate </w:t>
      </w:r>
      <w:r w:rsidR="002307FB" w:rsidRPr="00AF68FF">
        <w:rPr>
          <w:rFonts w:ascii="Arial" w:hAnsi="Arial" w:cs="Arial"/>
          <w:sz w:val="24"/>
          <w:szCs w:val="24"/>
        </w:rPr>
        <w:t>size (</w:t>
      </w:r>
      <w:r w:rsidR="00AA12C2" w:rsidRPr="00AF68FF">
        <w:rPr>
          <w:rFonts w:ascii="Arial" w:hAnsi="Arial" w:cs="Arial"/>
          <w:sz w:val="24"/>
          <w:szCs w:val="24"/>
        </w:rPr>
        <w:t>area</w:t>
      </w:r>
      <w:r w:rsidR="002307FB" w:rsidRPr="00AF68FF">
        <w:rPr>
          <w:rFonts w:ascii="Arial" w:hAnsi="Arial" w:cs="Arial"/>
          <w:sz w:val="24"/>
          <w:szCs w:val="24"/>
        </w:rPr>
        <w:t>)</w:t>
      </w:r>
      <w:r w:rsidR="00AA12C2" w:rsidRPr="00AF68FF">
        <w:rPr>
          <w:rFonts w:ascii="Arial" w:hAnsi="Arial" w:cs="Arial"/>
          <w:sz w:val="24"/>
          <w:szCs w:val="24"/>
        </w:rPr>
        <w:t xml:space="preserve">, ice island designator (origin, calving date, &amp; number), and analyst notes </w:t>
      </w:r>
    </w:p>
    <w:p w:rsidR="00CF0645" w:rsidRPr="00AF68FF" w:rsidRDefault="00CF0645" w:rsidP="00857C38">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 xml:space="preserve">Distribution:  Monthly by e-mail </w:t>
      </w:r>
    </w:p>
    <w:p w:rsidR="00B47FBF" w:rsidRPr="00AF68FF" w:rsidRDefault="00CF0645" w:rsidP="00857C38">
      <w:pPr>
        <w:spacing w:before="120" w:after="0" w:line="240" w:lineRule="auto"/>
        <w:ind w:left="720"/>
        <w:rPr>
          <w:rFonts w:ascii="Arial" w:hAnsi="Arial" w:cs="Arial"/>
          <w:sz w:val="24"/>
          <w:szCs w:val="24"/>
        </w:rPr>
      </w:pPr>
      <w:r w:rsidRPr="00AF68FF">
        <w:rPr>
          <w:rFonts w:ascii="Arial" w:hAnsi="Arial" w:cs="Arial"/>
          <w:b/>
          <w:i/>
          <w:sz w:val="24"/>
          <w:szCs w:val="24"/>
        </w:rPr>
        <w:t>Purpose</w:t>
      </w:r>
      <w:r w:rsidRPr="00AF68FF">
        <w:rPr>
          <w:rFonts w:ascii="Arial" w:hAnsi="Arial" w:cs="Arial"/>
          <w:sz w:val="24"/>
          <w:szCs w:val="24"/>
        </w:rPr>
        <w:t xml:space="preserve">:  </w:t>
      </w:r>
      <w:r w:rsidR="002307FB" w:rsidRPr="00AF68FF">
        <w:rPr>
          <w:rFonts w:ascii="Arial" w:hAnsi="Arial" w:cs="Arial"/>
          <w:sz w:val="24"/>
          <w:szCs w:val="24"/>
        </w:rPr>
        <w:t>Offshore energy companies, researchers and scientists</w:t>
      </w:r>
    </w:p>
    <w:p w:rsidR="00B47FBF" w:rsidRPr="00AF68FF" w:rsidRDefault="00B47FBF" w:rsidP="00857C38">
      <w:pPr>
        <w:spacing w:before="120" w:after="0" w:line="240" w:lineRule="auto"/>
        <w:ind w:left="720"/>
        <w:rPr>
          <w:rFonts w:ascii="Arial" w:hAnsi="Arial" w:cs="Arial"/>
          <w:sz w:val="24"/>
          <w:szCs w:val="24"/>
        </w:rPr>
      </w:pPr>
      <w:r w:rsidRPr="00AF68FF">
        <w:rPr>
          <w:rFonts w:ascii="Arial" w:hAnsi="Arial" w:cs="Arial"/>
          <w:b/>
          <w:bCs/>
          <w:i/>
          <w:iCs/>
          <w:sz w:val="24"/>
          <w:szCs w:val="24"/>
        </w:rPr>
        <w:t xml:space="preserve">Monitoring: </w:t>
      </w:r>
    </w:p>
    <w:p w:rsidR="00B47FBF" w:rsidRPr="00AF68FF" w:rsidRDefault="002307FB" w:rsidP="00857C38">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M</w:t>
      </w:r>
      <w:r w:rsidR="00B47FBF" w:rsidRPr="00AF68FF">
        <w:rPr>
          <w:rFonts w:ascii="Arial" w:hAnsi="Arial" w:cs="Arial"/>
          <w:sz w:val="24"/>
          <w:szCs w:val="24"/>
        </w:rPr>
        <w:t xml:space="preserve">anual detection </w:t>
      </w:r>
      <w:r w:rsidR="00AA12C2" w:rsidRPr="00AF68FF">
        <w:rPr>
          <w:rFonts w:ascii="Arial" w:hAnsi="Arial" w:cs="Arial"/>
          <w:sz w:val="24"/>
          <w:szCs w:val="24"/>
        </w:rPr>
        <w:t>and analysis</w:t>
      </w:r>
    </w:p>
    <w:p w:rsidR="00B47FBF" w:rsidRPr="00AF68FF" w:rsidRDefault="002307FB" w:rsidP="00857C38">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RADARSAT</w:t>
      </w:r>
      <w:r w:rsidR="00B47FBF" w:rsidRPr="00AF68FF">
        <w:rPr>
          <w:rFonts w:ascii="Arial" w:hAnsi="Arial" w:cs="Arial"/>
          <w:sz w:val="24"/>
          <w:szCs w:val="24"/>
        </w:rPr>
        <w:t>-2 (SCW, SCN, DVWF, OSVN)</w:t>
      </w:r>
    </w:p>
    <w:p w:rsidR="00B47FBF" w:rsidRPr="00AF68FF" w:rsidRDefault="00B47FBF" w:rsidP="00857C38">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Sentinel-1a,b (EW</w:t>
      </w:r>
      <w:r w:rsidR="00AA12C2" w:rsidRPr="00AF68FF">
        <w:rPr>
          <w:rFonts w:ascii="Arial" w:hAnsi="Arial" w:cs="Arial"/>
          <w:sz w:val="24"/>
          <w:szCs w:val="24"/>
        </w:rPr>
        <w:t>S</w:t>
      </w:r>
      <w:r w:rsidRPr="00AF68FF">
        <w:rPr>
          <w:rFonts w:ascii="Arial" w:hAnsi="Arial" w:cs="Arial"/>
          <w:sz w:val="24"/>
          <w:szCs w:val="24"/>
        </w:rPr>
        <w:t xml:space="preserve">) </w:t>
      </w:r>
    </w:p>
    <w:p w:rsidR="00B47FBF" w:rsidRPr="00AF68FF" w:rsidRDefault="00B47FBF" w:rsidP="00857C38">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MODIS</w:t>
      </w:r>
    </w:p>
    <w:p w:rsidR="00CF0645" w:rsidRPr="00AF68FF" w:rsidRDefault="00CF0645" w:rsidP="00857C38">
      <w:pPr>
        <w:spacing w:before="120" w:after="0" w:line="240" w:lineRule="auto"/>
        <w:ind w:left="720"/>
        <w:rPr>
          <w:rFonts w:ascii="Arial" w:hAnsi="Arial" w:cs="Arial"/>
          <w:sz w:val="24"/>
          <w:szCs w:val="24"/>
        </w:rPr>
      </w:pPr>
      <w:r w:rsidRPr="00AF68FF">
        <w:rPr>
          <w:rFonts w:ascii="Arial" w:hAnsi="Arial" w:cs="Arial"/>
          <w:b/>
          <w:i/>
          <w:sz w:val="24"/>
          <w:szCs w:val="24"/>
        </w:rPr>
        <w:t xml:space="preserve">Modeling:  </w:t>
      </w:r>
      <w:r w:rsidRPr="00AF68FF">
        <w:rPr>
          <w:rFonts w:ascii="Arial" w:hAnsi="Arial" w:cs="Arial"/>
          <w:sz w:val="24"/>
          <w:szCs w:val="24"/>
        </w:rPr>
        <w:t>None</w:t>
      </w:r>
    </w:p>
    <w:p w:rsidR="00CF0645" w:rsidRPr="00AF68FF" w:rsidRDefault="00CF0645" w:rsidP="00857C38">
      <w:pPr>
        <w:spacing w:before="120" w:after="0" w:line="240" w:lineRule="auto"/>
        <w:ind w:left="720"/>
        <w:rPr>
          <w:rFonts w:ascii="Arial" w:hAnsi="Arial" w:cs="Arial"/>
          <w:b/>
          <w:i/>
          <w:sz w:val="24"/>
          <w:szCs w:val="24"/>
        </w:rPr>
      </w:pPr>
      <w:r w:rsidRPr="00AF68FF">
        <w:rPr>
          <w:rFonts w:ascii="Arial" w:hAnsi="Arial" w:cs="Arial"/>
          <w:b/>
          <w:i/>
          <w:sz w:val="24"/>
          <w:szCs w:val="24"/>
        </w:rPr>
        <w:t>Coverage:</w:t>
      </w:r>
    </w:p>
    <w:p w:rsidR="00857C38" w:rsidRPr="00AF68FF" w:rsidRDefault="005A408D">
      <w:pPr>
        <w:spacing w:after="160" w:line="259" w:lineRule="auto"/>
        <w:rPr>
          <w:rFonts w:ascii="Arial" w:hAnsi="Arial" w:cs="Arial"/>
          <w:b/>
          <w:sz w:val="24"/>
          <w:szCs w:val="24"/>
        </w:rPr>
      </w:pPr>
      <w:r w:rsidRPr="00AF68FF">
        <w:rPr>
          <w:rFonts w:ascii="Arial" w:hAnsi="Arial" w:cs="Arial"/>
          <w:b/>
          <w:noProof/>
          <w:sz w:val="24"/>
          <w:szCs w:val="24"/>
        </w:rPr>
        <w:drawing>
          <wp:anchor distT="0" distB="0" distL="114300" distR="114300" simplePos="0" relativeHeight="251676672" behindDoc="1" locked="0" layoutInCell="1" allowOverlap="1">
            <wp:simplePos x="0" y="0"/>
            <wp:positionH relativeFrom="margin">
              <wp:align>center</wp:align>
            </wp:positionH>
            <wp:positionV relativeFrom="paragraph">
              <wp:posOffset>91440</wp:posOffset>
            </wp:positionV>
            <wp:extent cx="4095750" cy="2553077"/>
            <wp:effectExtent l="19050" t="0" r="0" b="0"/>
            <wp:wrapNone/>
            <wp:docPr id="27" name="Picture 17" descr="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jpg"/>
                    <pic:cNvPicPr/>
                  </pic:nvPicPr>
                  <pic:blipFill>
                    <a:blip r:embed="rId11" cstate="print"/>
                    <a:stretch>
                      <a:fillRect/>
                    </a:stretch>
                  </pic:blipFill>
                  <pic:spPr>
                    <a:xfrm>
                      <a:off x="0" y="0"/>
                      <a:ext cx="4095750" cy="2553077"/>
                    </a:xfrm>
                    <a:prstGeom prst="rect">
                      <a:avLst/>
                    </a:prstGeom>
                  </pic:spPr>
                </pic:pic>
              </a:graphicData>
            </a:graphic>
          </wp:anchor>
        </w:drawing>
      </w:r>
      <w:r w:rsidR="00857C38" w:rsidRPr="00AF68FF">
        <w:rPr>
          <w:rFonts w:ascii="Arial" w:hAnsi="Arial" w:cs="Arial"/>
          <w:b/>
          <w:sz w:val="24"/>
          <w:szCs w:val="24"/>
        </w:rPr>
        <w:br w:type="page"/>
      </w:r>
    </w:p>
    <w:p w:rsidR="00CF0645" w:rsidRPr="00AF68FF" w:rsidRDefault="00CF0645" w:rsidP="00C52898">
      <w:pPr>
        <w:spacing w:after="0" w:line="240" w:lineRule="auto"/>
        <w:rPr>
          <w:rFonts w:ascii="Arial" w:hAnsi="Arial" w:cs="Arial"/>
          <w:b/>
          <w:sz w:val="24"/>
          <w:szCs w:val="24"/>
        </w:rPr>
      </w:pPr>
      <w:r w:rsidRPr="00AF68FF">
        <w:rPr>
          <w:rFonts w:ascii="Arial" w:hAnsi="Arial" w:cs="Arial"/>
          <w:b/>
          <w:sz w:val="24"/>
          <w:szCs w:val="24"/>
        </w:rPr>
        <w:lastRenderedPageBreak/>
        <w:t xml:space="preserve">Danish Meteorological Institute (DMI) </w:t>
      </w:r>
    </w:p>
    <w:p w:rsidR="00CF0645" w:rsidRPr="00AF68FF" w:rsidRDefault="00CF0645" w:rsidP="00857C38">
      <w:pPr>
        <w:spacing w:before="120" w:after="0" w:line="240" w:lineRule="auto"/>
        <w:ind w:left="720"/>
        <w:rPr>
          <w:rFonts w:ascii="Arial" w:hAnsi="Arial" w:cs="Arial"/>
          <w:b/>
          <w:i/>
          <w:sz w:val="24"/>
          <w:szCs w:val="24"/>
        </w:rPr>
      </w:pPr>
      <w:r w:rsidRPr="00AF68FF">
        <w:rPr>
          <w:rFonts w:ascii="Arial" w:hAnsi="Arial" w:cs="Arial"/>
          <w:b/>
          <w:i/>
          <w:sz w:val="24"/>
          <w:szCs w:val="24"/>
        </w:rPr>
        <w:t xml:space="preserve">Product (1):  </w:t>
      </w:r>
      <w:r w:rsidRPr="00AF68FF">
        <w:rPr>
          <w:rFonts w:ascii="Arial" w:hAnsi="Arial" w:cs="Arial"/>
          <w:sz w:val="24"/>
          <w:szCs w:val="24"/>
        </w:rPr>
        <w:t>Iceberg concentration product</w:t>
      </w:r>
    </w:p>
    <w:p w:rsidR="00CF0645" w:rsidRPr="00AF68FF" w:rsidRDefault="00CF0645" w:rsidP="00857C38">
      <w:pPr>
        <w:pStyle w:val="PlainText"/>
        <w:numPr>
          <w:ilvl w:val="0"/>
          <w:numId w:val="1"/>
        </w:numPr>
        <w:rPr>
          <w:rFonts w:ascii="Arial" w:hAnsi="Arial" w:cs="Arial"/>
          <w:sz w:val="24"/>
          <w:szCs w:val="24"/>
        </w:rPr>
      </w:pPr>
      <w:r w:rsidRPr="00AF68FF">
        <w:rPr>
          <w:rFonts w:ascii="Arial" w:hAnsi="Arial" w:cs="Arial"/>
          <w:sz w:val="24"/>
          <w:szCs w:val="24"/>
        </w:rPr>
        <w:t xml:space="preserve">Region:  Greenland Waters </w:t>
      </w:r>
      <w:r w:rsidR="00AA12C2" w:rsidRPr="00AF68FF">
        <w:rPr>
          <w:rFonts w:ascii="Arial" w:hAnsi="Arial" w:cs="Arial"/>
          <w:sz w:val="24"/>
          <w:szCs w:val="24"/>
        </w:rPr>
        <w:t>(</w:t>
      </w:r>
      <w:r w:rsidRPr="00AF68FF">
        <w:rPr>
          <w:rFonts w:ascii="Arial" w:hAnsi="Arial" w:cs="Arial"/>
          <w:sz w:val="24"/>
          <w:szCs w:val="24"/>
        </w:rPr>
        <w:t>will soon be extended down to 50N)</w:t>
      </w:r>
    </w:p>
    <w:p w:rsidR="00CF0645" w:rsidRPr="00AF68FF" w:rsidRDefault="00CF0645" w:rsidP="00857C38">
      <w:pPr>
        <w:pStyle w:val="PlainText"/>
        <w:numPr>
          <w:ilvl w:val="0"/>
          <w:numId w:val="1"/>
        </w:numPr>
        <w:rPr>
          <w:rFonts w:ascii="Arial" w:hAnsi="Arial" w:cs="Arial"/>
          <w:sz w:val="24"/>
          <w:szCs w:val="24"/>
        </w:rPr>
      </w:pPr>
      <w:r w:rsidRPr="00AF68FF">
        <w:rPr>
          <w:rFonts w:ascii="Arial" w:hAnsi="Arial" w:cs="Arial"/>
          <w:sz w:val="24"/>
          <w:szCs w:val="24"/>
        </w:rPr>
        <w:t>Format:  Net CDF</w:t>
      </w:r>
    </w:p>
    <w:p w:rsidR="00CF0645" w:rsidRPr="00AF68FF" w:rsidRDefault="00CF0645" w:rsidP="00857C38">
      <w:pPr>
        <w:pStyle w:val="PlainText"/>
        <w:numPr>
          <w:ilvl w:val="0"/>
          <w:numId w:val="1"/>
        </w:numPr>
        <w:rPr>
          <w:rFonts w:ascii="Arial" w:hAnsi="Arial" w:cs="Arial"/>
          <w:sz w:val="24"/>
          <w:szCs w:val="24"/>
        </w:rPr>
      </w:pPr>
      <w:r w:rsidRPr="00AF68FF">
        <w:rPr>
          <w:rFonts w:ascii="Arial" w:hAnsi="Arial" w:cs="Arial"/>
          <w:sz w:val="24"/>
          <w:szCs w:val="24"/>
        </w:rPr>
        <w:t>Distribution:  Copernicus Marine Environment Monitoring Service</w:t>
      </w:r>
    </w:p>
    <w:p w:rsidR="00CF0645" w:rsidRPr="00AF68FF" w:rsidRDefault="00CF0645" w:rsidP="00857C38">
      <w:pPr>
        <w:spacing w:before="120" w:after="0" w:line="240" w:lineRule="auto"/>
        <w:ind w:left="720"/>
        <w:rPr>
          <w:rFonts w:ascii="Arial" w:hAnsi="Arial" w:cs="Arial"/>
          <w:sz w:val="24"/>
          <w:szCs w:val="24"/>
        </w:rPr>
      </w:pPr>
      <w:r w:rsidRPr="00AF68FF">
        <w:rPr>
          <w:rFonts w:ascii="Arial" w:hAnsi="Arial" w:cs="Arial"/>
          <w:b/>
          <w:i/>
          <w:sz w:val="24"/>
          <w:szCs w:val="24"/>
        </w:rPr>
        <w:t>Purpose</w:t>
      </w:r>
      <w:r w:rsidRPr="00AF68FF">
        <w:rPr>
          <w:rFonts w:ascii="Arial" w:hAnsi="Arial" w:cs="Arial"/>
          <w:sz w:val="24"/>
          <w:szCs w:val="24"/>
        </w:rPr>
        <w:t>:  Monitoring, climatology</w:t>
      </w:r>
    </w:p>
    <w:p w:rsidR="00CF0645" w:rsidRPr="00AF68FF" w:rsidRDefault="00CF0645" w:rsidP="00857C38">
      <w:pPr>
        <w:spacing w:before="120" w:after="0" w:line="240" w:lineRule="auto"/>
        <w:ind w:left="720"/>
        <w:rPr>
          <w:rFonts w:ascii="Arial" w:hAnsi="Arial" w:cs="Arial"/>
          <w:sz w:val="24"/>
          <w:szCs w:val="24"/>
        </w:rPr>
      </w:pPr>
      <w:r w:rsidRPr="00AF68FF">
        <w:rPr>
          <w:rFonts w:ascii="Arial" w:hAnsi="Arial" w:cs="Arial"/>
          <w:b/>
          <w:i/>
          <w:sz w:val="24"/>
          <w:szCs w:val="24"/>
        </w:rPr>
        <w:t xml:space="preserve">Monitoring: </w:t>
      </w:r>
      <w:r w:rsidR="00AA12C2" w:rsidRPr="00AF68FF">
        <w:rPr>
          <w:rFonts w:ascii="Arial" w:hAnsi="Arial" w:cs="Arial"/>
          <w:sz w:val="24"/>
          <w:szCs w:val="24"/>
        </w:rPr>
        <w:t xml:space="preserve">Remote Sensing CFAR </w:t>
      </w:r>
      <w:r w:rsidRPr="00AF68FF">
        <w:rPr>
          <w:rFonts w:ascii="Arial" w:hAnsi="Arial" w:cs="Arial"/>
          <w:sz w:val="24"/>
          <w:szCs w:val="24"/>
        </w:rPr>
        <w:t xml:space="preserve">automated analysis </w:t>
      </w:r>
      <w:r w:rsidR="00AA12C2" w:rsidRPr="00AF68FF">
        <w:rPr>
          <w:rFonts w:ascii="Arial" w:hAnsi="Arial" w:cs="Arial"/>
          <w:sz w:val="24"/>
          <w:szCs w:val="24"/>
        </w:rPr>
        <w:t>on Sentinel-1a</w:t>
      </w:r>
      <w:proofErr w:type="gramStart"/>
      <w:r w:rsidR="00AA12C2" w:rsidRPr="00AF68FF">
        <w:rPr>
          <w:rFonts w:ascii="Arial" w:hAnsi="Arial" w:cs="Arial"/>
          <w:sz w:val="24"/>
          <w:szCs w:val="24"/>
        </w:rPr>
        <w:t>,b</w:t>
      </w:r>
      <w:proofErr w:type="gramEnd"/>
      <w:r w:rsidR="00AA12C2" w:rsidRPr="00AF68FF">
        <w:rPr>
          <w:rFonts w:ascii="Arial" w:hAnsi="Arial" w:cs="Arial"/>
          <w:sz w:val="24"/>
          <w:szCs w:val="24"/>
        </w:rPr>
        <w:t xml:space="preserve"> (EWS)</w:t>
      </w:r>
    </w:p>
    <w:p w:rsidR="00CF0645" w:rsidRPr="00AF68FF" w:rsidRDefault="00CF0645" w:rsidP="00857C38">
      <w:pPr>
        <w:spacing w:before="120" w:after="0" w:line="240" w:lineRule="auto"/>
        <w:ind w:left="720"/>
        <w:rPr>
          <w:rFonts w:ascii="Arial" w:hAnsi="Arial" w:cs="Arial"/>
          <w:sz w:val="24"/>
          <w:szCs w:val="24"/>
        </w:rPr>
      </w:pPr>
      <w:r w:rsidRPr="00AF68FF">
        <w:rPr>
          <w:rFonts w:ascii="Arial" w:hAnsi="Arial" w:cs="Arial"/>
          <w:b/>
          <w:i/>
          <w:sz w:val="24"/>
          <w:szCs w:val="24"/>
        </w:rPr>
        <w:t xml:space="preserve">Modeling:  </w:t>
      </w:r>
      <w:r w:rsidRPr="00AF68FF">
        <w:rPr>
          <w:rFonts w:ascii="Arial" w:hAnsi="Arial" w:cs="Arial"/>
          <w:sz w:val="24"/>
          <w:szCs w:val="24"/>
        </w:rPr>
        <w:t>None</w:t>
      </w:r>
    </w:p>
    <w:p w:rsidR="00857C38" w:rsidRPr="00AF68FF" w:rsidRDefault="00F412B6" w:rsidP="00857C38">
      <w:pPr>
        <w:spacing w:after="0" w:line="240" w:lineRule="auto"/>
        <w:ind w:left="720"/>
        <w:rPr>
          <w:rFonts w:ascii="Arial" w:hAnsi="Arial" w:cs="Arial"/>
          <w:b/>
          <w:i/>
          <w:sz w:val="24"/>
          <w:szCs w:val="24"/>
        </w:rPr>
      </w:pPr>
      <w:r w:rsidRPr="00AF68FF">
        <w:rPr>
          <w:rFonts w:ascii="Arial" w:hAnsi="Arial" w:cs="Arial"/>
          <w:b/>
          <w:i/>
          <w:noProof/>
          <w:sz w:val="24"/>
          <w:szCs w:val="24"/>
        </w:rPr>
        <w:pict>
          <v:shape id="_x0000_s1031" type="#_x0000_t32" style="position:absolute;left:0;text-align:left;margin-left:32.25pt;margin-top:3.6pt;width:404.25pt;height:.05pt;z-index:251680768" o:connectortype="straight"/>
        </w:pict>
      </w:r>
      <w:r w:rsidRPr="00AF68FF">
        <w:rPr>
          <w:rFonts w:ascii="Arial" w:hAnsi="Arial" w:cs="Arial"/>
          <w:b/>
          <w:i/>
          <w:noProof/>
          <w:sz w:val="24"/>
          <w:szCs w:val="24"/>
        </w:rPr>
        <w:pict>
          <v:shape id="_x0000_s1030" type="#_x0000_t32" style="position:absolute;left:0;text-align:left;margin-left:32.25pt;margin-top:1.35pt;width:404.25pt;height:0;z-index:251679744" o:connectortype="straight"/>
        </w:pict>
      </w:r>
    </w:p>
    <w:p w:rsidR="00CF0645" w:rsidRPr="00AF68FF" w:rsidRDefault="00CF0645" w:rsidP="00857C38">
      <w:pPr>
        <w:spacing w:after="0" w:line="240" w:lineRule="auto"/>
        <w:ind w:left="720"/>
        <w:rPr>
          <w:rFonts w:ascii="Arial" w:hAnsi="Arial" w:cs="Arial"/>
          <w:b/>
          <w:i/>
          <w:sz w:val="24"/>
          <w:szCs w:val="24"/>
        </w:rPr>
      </w:pPr>
      <w:r w:rsidRPr="00AF68FF">
        <w:rPr>
          <w:rFonts w:ascii="Arial" w:hAnsi="Arial" w:cs="Arial"/>
          <w:b/>
          <w:i/>
          <w:sz w:val="24"/>
          <w:szCs w:val="24"/>
        </w:rPr>
        <w:t xml:space="preserve">Product (2):  </w:t>
      </w:r>
      <w:r w:rsidRPr="00AF68FF">
        <w:rPr>
          <w:rFonts w:ascii="Arial" w:hAnsi="Arial" w:cs="Arial"/>
          <w:sz w:val="24"/>
          <w:szCs w:val="24"/>
        </w:rPr>
        <w:t>Iceberg reports</w:t>
      </w:r>
    </w:p>
    <w:p w:rsidR="00CF0645" w:rsidRPr="00AF68FF" w:rsidRDefault="00CF0645" w:rsidP="00CF0645">
      <w:pPr>
        <w:pStyle w:val="PlainText"/>
        <w:numPr>
          <w:ilvl w:val="0"/>
          <w:numId w:val="1"/>
        </w:numPr>
        <w:rPr>
          <w:rFonts w:ascii="Arial" w:hAnsi="Arial" w:cs="Arial"/>
          <w:sz w:val="24"/>
          <w:szCs w:val="24"/>
        </w:rPr>
      </w:pPr>
      <w:r w:rsidRPr="00AF68FF">
        <w:rPr>
          <w:rFonts w:ascii="Arial" w:hAnsi="Arial" w:cs="Arial"/>
          <w:sz w:val="24"/>
          <w:szCs w:val="24"/>
        </w:rPr>
        <w:t>Region:  South Greenland inshore shipping lanes</w:t>
      </w:r>
    </w:p>
    <w:p w:rsidR="00CF0645" w:rsidRPr="00AF68FF" w:rsidRDefault="00CF0645" w:rsidP="00857C38">
      <w:pPr>
        <w:pStyle w:val="PlainText"/>
        <w:numPr>
          <w:ilvl w:val="0"/>
          <w:numId w:val="1"/>
        </w:numPr>
        <w:rPr>
          <w:rFonts w:ascii="Arial" w:hAnsi="Arial" w:cs="Arial"/>
          <w:sz w:val="24"/>
          <w:szCs w:val="24"/>
        </w:rPr>
      </w:pPr>
      <w:r w:rsidRPr="00AF68FF">
        <w:rPr>
          <w:rFonts w:ascii="Arial" w:hAnsi="Arial" w:cs="Arial"/>
          <w:sz w:val="24"/>
          <w:szCs w:val="24"/>
        </w:rPr>
        <w:t>Format:  Plain text, photograp</w:t>
      </w:r>
      <w:r w:rsidR="00AA12C2" w:rsidRPr="00AF68FF">
        <w:rPr>
          <w:rFonts w:ascii="Arial" w:hAnsi="Arial" w:cs="Arial"/>
          <w:sz w:val="24"/>
          <w:szCs w:val="24"/>
        </w:rPr>
        <w:t>h</w:t>
      </w:r>
      <w:r w:rsidRPr="00AF68FF">
        <w:rPr>
          <w:rFonts w:ascii="Arial" w:hAnsi="Arial" w:cs="Arial"/>
          <w:sz w:val="24"/>
          <w:szCs w:val="24"/>
        </w:rPr>
        <w:t>s</w:t>
      </w:r>
    </w:p>
    <w:p w:rsidR="00CF0645" w:rsidRPr="00AF68FF" w:rsidRDefault="00CF0645" w:rsidP="00857C38">
      <w:pPr>
        <w:pStyle w:val="PlainText"/>
        <w:numPr>
          <w:ilvl w:val="0"/>
          <w:numId w:val="1"/>
        </w:numPr>
        <w:rPr>
          <w:rFonts w:ascii="Arial" w:hAnsi="Arial" w:cs="Arial"/>
          <w:sz w:val="24"/>
          <w:szCs w:val="24"/>
        </w:rPr>
      </w:pPr>
      <w:r w:rsidRPr="00AF68FF">
        <w:rPr>
          <w:rFonts w:ascii="Arial" w:hAnsi="Arial" w:cs="Arial"/>
          <w:sz w:val="24"/>
          <w:szCs w:val="24"/>
        </w:rPr>
        <w:t xml:space="preserve">Distribution:  </w:t>
      </w:r>
      <w:proofErr w:type="spellStart"/>
      <w:r w:rsidRPr="00AF68FF">
        <w:rPr>
          <w:rFonts w:ascii="Arial" w:hAnsi="Arial" w:cs="Arial"/>
          <w:sz w:val="24"/>
          <w:szCs w:val="24"/>
        </w:rPr>
        <w:t>dmi.dk.e</w:t>
      </w:r>
      <w:proofErr w:type="spellEnd"/>
      <w:r w:rsidRPr="00AF68FF">
        <w:rPr>
          <w:rFonts w:ascii="Arial" w:hAnsi="Arial" w:cs="Arial"/>
          <w:sz w:val="24"/>
          <w:szCs w:val="24"/>
        </w:rPr>
        <w:t xml:space="preserve">-mail, </w:t>
      </w:r>
      <w:proofErr w:type="spellStart"/>
      <w:r w:rsidRPr="00AF68FF">
        <w:rPr>
          <w:rFonts w:ascii="Arial" w:hAnsi="Arial" w:cs="Arial"/>
          <w:sz w:val="24"/>
          <w:szCs w:val="24"/>
        </w:rPr>
        <w:t>Facebook</w:t>
      </w:r>
      <w:proofErr w:type="spellEnd"/>
      <w:r w:rsidRPr="00AF68FF">
        <w:rPr>
          <w:rFonts w:ascii="Arial" w:hAnsi="Arial" w:cs="Arial"/>
          <w:sz w:val="24"/>
          <w:szCs w:val="24"/>
        </w:rPr>
        <w:t xml:space="preserve">, Arctic Web </w:t>
      </w:r>
    </w:p>
    <w:p w:rsidR="00CF0645" w:rsidRPr="00AF68FF" w:rsidRDefault="00CF0645" w:rsidP="00857C38">
      <w:pPr>
        <w:spacing w:before="120" w:after="0" w:line="240" w:lineRule="auto"/>
        <w:ind w:left="720"/>
        <w:rPr>
          <w:rFonts w:ascii="Arial" w:hAnsi="Arial" w:cs="Arial"/>
          <w:sz w:val="24"/>
          <w:szCs w:val="24"/>
        </w:rPr>
      </w:pPr>
      <w:r w:rsidRPr="00AF68FF">
        <w:rPr>
          <w:rFonts w:ascii="Arial" w:hAnsi="Arial" w:cs="Arial"/>
          <w:b/>
          <w:i/>
          <w:sz w:val="24"/>
          <w:szCs w:val="24"/>
        </w:rPr>
        <w:t>Purpose</w:t>
      </w:r>
      <w:r w:rsidRPr="00AF68FF">
        <w:rPr>
          <w:rFonts w:ascii="Arial" w:hAnsi="Arial" w:cs="Arial"/>
          <w:sz w:val="24"/>
          <w:szCs w:val="24"/>
        </w:rPr>
        <w:t>:  Maritime Safety</w:t>
      </w:r>
    </w:p>
    <w:p w:rsidR="00AA12C2" w:rsidRPr="00AF68FF" w:rsidRDefault="00CF0645" w:rsidP="00857C38">
      <w:pPr>
        <w:spacing w:before="120" w:after="0" w:line="240" w:lineRule="auto"/>
        <w:ind w:left="720"/>
        <w:rPr>
          <w:rFonts w:ascii="Arial" w:hAnsi="Arial" w:cs="Arial"/>
          <w:sz w:val="24"/>
          <w:szCs w:val="24"/>
        </w:rPr>
      </w:pPr>
      <w:r w:rsidRPr="00AF68FF">
        <w:rPr>
          <w:rFonts w:ascii="Arial" w:hAnsi="Arial" w:cs="Arial"/>
          <w:b/>
          <w:i/>
          <w:sz w:val="24"/>
          <w:szCs w:val="24"/>
        </w:rPr>
        <w:t xml:space="preserve">Monitoring: </w:t>
      </w:r>
      <w:r w:rsidRPr="00AF68FF">
        <w:rPr>
          <w:rFonts w:ascii="Arial" w:hAnsi="Arial" w:cs="Arial"/>
          <w:sz w:val="24"/>
          <w:szCs w:val="24"/>
        </w:rPr>
        <w:t>Helico</w:t>
      </w:r>
      <w:r w:rsidR="00AA12C2" w:rsidRPr="00AF68FF">
        <w:rPr>
          <w:rFonts w:ascii="Arial" w:hAnsi="Arial" w:cs="Arial"/>
          <w:sz w:val="24"/>
          <w:szCs w:val="24"/>
        </w:rPr>
        <w:t>pter support for ice navigators</w:t>
      </w:r>
      <w:r w:rsidRPr="00AF68FF">
        <w:rPr>
          <w:rFonts w:ascii="Arial" w:hAnsi="Arial" w:cs="Arial"/>
          <w:sz w:val="24"/>
          <w:szCs w:val="24"/>
        </w:rPr>
        <w:t xml:space="preserve"> </w:t>
      </w:r>
    </w:p>
    <w:p w:rsidR="00AA12C2" w:rsidRPr="00AF68FF" w:rsidRDefault="00CF0645" w:rsidP="00857C38">
      <w:pPr>
        <w:pStyle w:val="PlainText"/>
        <w:numPr>
          <w:ilvl w:val="0"/>
          <w:numId w:val="1"/>
        </w:numPr>
        <w:rPr>
          <w:rFonts w:ascii="Arial" w:hAnsi="Arial" w:cs="Arial"/>
          <w:sz w:val="24"/>
          <w:szCs w:val="24"/>
        </w:rPr>
      </w:pPr>
      <w:r w:rsidRPr="00AF68FF">
        <w:rPr>
          <w:rFonts w:ascii="Arial" w:hAnsi="Arial" w:cs="Arial"/>
          <w:sz w:val="24"/>
          <w:szCs w:val="24"/>
        </w:rPr>
        <w:t xml:space="preserve">Remote Sensing </w:t>
      </w:r>
      <w:r w:rsidR="00AA12C2" w:rsidRPr="00AF68FF">
        <w:rPr>
          <w:rFonts w:ascii="Arial" w:hAnsi="Arial" w:cs="Arial"/>
          <w:sz w:val="24"/>
          <w:szCs w:val="24"/>
        </w:rPr>
        <w:t xml:space="preserve">- </w:t>
      </w:r>
      <w:r w:rsidRPr="00AF68FF">
        <w:rPr>
          <w:rFonts w:ascii="Arial" w:hAnsi="Arial" w:cs="Arial"/>
          <w:sz w:val="24"/>
          <w:szCs w:val="24"/>
        </w:rPr>
        <w:t xml:space="preserve">high resolution when available, automated </w:t>
      </w:r>
      <w:r w:rsidR="00AA12C2" w:rsidRPr="00AF68FF">
        <w:rPr>
          <w:rFonts w:ascii="Arial" w:hAnsi="Arial" w:cs="Arial"/>
          <w:sz w:val="24"/>
          <w:szCs w:val="24"/>
        </w:rPr>
        <w:t xml:space="preserve">CFAR </w:t>
      </w:r>
      <w:r w:rsidRPr="00AF68FF">
        <w:rPr>
          <w:rFonts w:ascii="Arial" w:hAnsi="Arial" w:cs="Arial"/>
          <w:sz w:val="24"/>
          <w:szCs w:val="24"/>
        </w:rPr>
        <w:t>analysis</w:t>
      </w:r>
    </w:p>
    <w:p w:rsidR="00CF0645" w:rsidRPr="00AF68FF" w:rsidRDefault="00AA12C2" w:rsidP="00857C38">
      <w:pPr>
        <w:pStyle w:val="PlainText"/>
        <w:numPr>
          <w:ilvl w:val="0"/>
          <w:numId w:val="1"/>
        </w:numPr>
        <w:rPr>
          <w:rFonts w:ascii="Arial" w:hAnsi="Arial" w:cs="Arial"/>
          <w:sz w:val="24"/>
          <w:szCs w:val="24"/>
        </w:rPr>
      </w:pPr>
      <w:r w:rsidRPr="00AF68FF">
        <w:rPr>
          <w:rFonts w:ascii="Arial" w:hAnsi="Arial" w:cs="Arial"/>
          <w:sz w:val="24"/>
          <w:szCs w:val="24"/>
        </w:rPr>
        <w:t>Sentinel-1a,b (EWS)</w:t>
      </w:r>
    </w:p>
    <w:p w:rsidR="00AA12C2" w:rsidRPr="00AF68FF" w:rsidRDefault="00AA12C2" w:rsidP="00857C38">
      <w:pPr>
        <w:pStyle w:val="PlainText"/>
        <w:numPr>
          <w:ilvl w:val="0"/>
          <w:numId w:val="1"/>
        </w:numPr>
        <w:rPr>
          <w:rFonts w:ascii="Arial" w:hAnsi="Arial" w:cs="Arial"/>
          <w:sz w:val="24"/>
          <w:szCs w:val="24"/>
        </w:rPr>
      </w:pPr>
      <w:r w:rsidRPr="00AF68FF">
        <w:rPr>
          <w:rFonts w:ascii="Arial" w:hAnsi="Arial" w:cs="Arial"/>
          <w:sz w:val="24"/>
          <w:szCs w:val="24"/>
        </w:rPr>
        <w:t>Radarsat-2 (SCW)</w:t>
      </w:r>
    </w:p>
    <w:p w:rsidR="00CF0645" w:rsidRPr="00AF68FF" w:rsidRDefault="00CF0645" w:rsidP="00857C38">
      <w:pPr>
        <w:spacing w:before="120" w:after="0" w:line="240" w:lineRule="auto"/>
        <w:ind w:left="720"/>
        <w:rPr>
          <w:rFonts w:ascii="Arial" w:hAnsi="Arial" w:cs="Arial"/>
          <w:sz w:val="24"/>
          <w:szCs w:val="24"/>
        </w:rPr>
      </w:pPr>
      <w:r w:rsidRPr="00AF68FF">
        <w:rPr>
          <w:rFonts w:ascii="Arial" w:hAnsi="Arial" w:cs="Arial"/>
          <w:b/>
          <w:i/>
          <w:sz w:val="24"/>
          <w:szCs w:val="24"/>
        </w:rPr>
        <w:t xml:space="preserve">Modeling:  </w:t>
      </w:r>
      <w:r w:rsidRPr="00AF68FF">
        <w:rPr>
          <w:rFonts w:ascii="Arial" w:hAnsi="Arial" w:cs="Arial"/>
          <w:sz w:val="24"/>
          <w:szCs w:val="24"/>
        </w:rPr>
        <w:t>None</w:t>
      </w:r>
    </w:p>
    <w:p w:rsidR="00CF0645" w:rsidRPr="00AF68FF" w:rsidRDefault="00F412B6" w:rsidP="00CF0645">
      <w:pPr>
        <w:spacing w:after="0"/>
        <w:ind w:left="720"/>
        <w:rPr>
          <w:rFonts w:ascii="Arial" w:hAnsi="Arial" w:cs="Arial"/>
          <w:b/>
          <w:i/>
          <w:sz w:val="24"/>
          <w:szCs w:val="24"/>
        </w:rPr>
      </w:pPr>
      <w:r w:rsidRPr="00AF68FF">
        <w:rPr>
          <w:rFonts w:ascii="Arial" w:hAnsi="Arial" w:cs="Arial"/>
          <w:b/>
          <w:i/>
          <w:noProof/>
          <w:sz w:val="24"/>
          <w:szCs w:val="24"/>
        </w:rPr>
        <w:pict>
          <v:shape id="_x0000_s1032" type="#_x0000_t32" style="position:absolute;left:0;text-align:left;margin-left:32.25pt;margin-top:8.45pt;width:404.25pt;height:0;z-index:251681792" o:connectortype="straight"/>
        </w:pict>
      </w:r>
      <w:r w:rsidRPr="00AF68FF">
        <w:rPr>
          <w:rFonts w:ascii="Arial" w:hAnsi="Arial" w:cs="Arial"/>
          <w:b/>
          <w:i/>
          <w:noProof/>
          <w:sz w:val="24"/>
          <w:szCs w:val="24"/>
        </w:rPr>
        <w:pict>
          <v:shape id="_x0000_s1033" type="#_x0000_t32" style="position:absolute;left:0;text-align:left;margin-left:32.25pt;margin-top:10.7pt;width:404.25pt;height:0;z-index:251682816" o:connectortype="straight"/>
        </w:pict>
      </w:r>
    </w:p>
    <w:p w:rsidR="00CF0645" w:rsidRPr="00AF68FF" w:rsidRDefault="00CF0645" w:rsidP="00AA12C2">
      <w:pPr>
        <w:spacing w:after="0" w:line="240" w:lineRule="auto"/>
        <w:ind w:left="720"/>
        <w:rPr>
          <w:rFonts w:ascii="Arial" w:hAnsi="Arial" w:cs="Arial"/>
          <w:b/>
          <w:i/>
          <w:sz w:val="24"/>
          <w:szCs w:val="24"/>
        </w:rPr>
      </w:pPr>
      <w:r w:rsidRPr="00AF68FF">
        <w:rPr>
          <w:rFonts w:ascii="Arial" w:hAnsi="Arial" w:cs="Arial"/>
          <w:b/>
          <w:i/>
          <w:sz w:val="24"/>
          <w:szCs w:val="24"/>
        </w:rPr>
        <w:t xml:space="preserve">Product (3):  </w:t>
      </w:r>
      <w:r w:rsidRPr="00AF68FF">
        <w:rPr>
          <w:rFonts w:ascii="Arial" w:hAnsi="Arial" w:cs="Arial"/>
          <w:sz w:val="24"/>
          <w:szCs w:val="24"/>
        </w:rPr>
        <w:t>Approach outlook (commercial)</w:t>
      </w:r>
    </w:p>
    <w:p w:rsidR="00CF0645" w:rsidRPr="00AF68FF" w:rsidRDefault="00CF0645" w:rsidP="00CF0645">
      <w:pPr>
        <w:pStyle w:val="PlainText"/>
        <w:numPr>
          <w:ilvl w:val="0"/>
          <w:numId w:val="1"/>
        </w:numPr>
        <w:rPr>
          <w:rFonts w:ascii="Arial" w:hAnsi="Arial" w:cs="Arial"/>
          <w:sz w:val="24"/>
          <w:szCs w:val="24"/>
        </w:rPr>
      </w:pPr>
      <w:r w:rsidRPr="00AF68FF">
        <w:rPr>
          <w:rFonts w:ascii="Arial" w:hAnsi="Arial" w:cs="Arial"/>
          <w:sz w:val="24"/>
          <w:szCs w:val="24"/>
        </w:rPr>
        <w:t>Region:  Ice sensitive or hazardous Greenland straits and/or harbors</w:t>
      </w:r>
    </w:p>
    <w:p w:rsidR="00CF0645" w:rsidRPr="00AF68FF" w:rsidRDefault="00CF0645" w:rsidP="00857C38">
      <w:pPr>
        <w:pStyle w:val="PlainText"/>
        <w:numPr>
          <w:ilvl w:val="0"/>
          <w:numId w:val="1"/>
        </w:numPr>
        <w:rPr>
          <w:rFonts w:ascii="Arial" w:hAnsi="Arial" w:cs="Arial"/>
          <w:sz w:val="24"/>
          <w:szCs w:val="24"/>
        </w:rPr>
      </w:pPr>
      <w:r w:rsidRPr="00AF68FF">
        <w:rPr>
          <w:rFonts w:ascii="Arial" w:hAnsi="Arial" w:cs="Arial"/>
          <w:sz w:val="24"/>
          <w:szCs w:val="24"/>
        </w:rPr>
        <w:t>Format:  One page summary with illustrated graphics</w:t>
      </w:r>
    </w:p>
    <w:p w:rsidR="00CF0645" w:rsidRPr="00AF68FF" w:rsidRDefault="00CF0645" w:rsidP="00857C38">
      <w:pPr>
        <w:pStyle w:val="PlainText"/>
        <w:numPr>
          <w:ilvl w:val="0"/>
          <w:numId w:val="1"/>
        </w:numPr>
        <w:rPr>
          <w:rFonts w:ascii="Arial" w:hAnsi="Arial" w:cs="Arial"/>
          <w:sz w:val="24"/>
          <w:szCs w:val="24"/>
        </w:rPr>
      </w:pPr>
      <w:r w:rsidRPr="00AF68FF">
        <w:rPr>
          <w:rFonts w:ascii="Arial" w:hAnsi="Arial" w:cs="Arial"/>
          <w:sz w:val="24"/>
          <w:szCs w:val="24"/>
        </w:rPr>
        <w:t>Distribution:  E-mail to ice pilots or ship captains</w:t>
      </w:r>
    </w:p>
    <w:p w:rsidR="00CF0645" w:rsidRPr="00AF68FF" w:rsidRDefault="00CF0645" w:rsidP="00857C38">
      <w:pPr>
        <w:spacing w:before="120" w:after="0" w:line="240" w:lineRule="auto"/>
        <w:ind w:left="720"/>
        <w:rPr>
          <w:rFonts w:ascii="Arial" w:hAnsi="Arial" w:cs="Arial"/>
          <w:sz w:val="24"/>
          <w:szCs w:val="24"/>
        </w:rPr>
      </w:pPr>
      <w:r w:rsidRPr="00AF68FF">
        <w:rPr>
          <w:rFonts w:ascii="Arial" w:hAnsi="Arial" w:cs="Arial"/>
          <w:b/>
          <w:i/>
          <w:sz w:val="24"/>
          <w:szCs w:val="24"/>
        </w:rPr>
        <w:t>Purpose</w:t>
      </w:r>
      <w:r w:rsidRPr="00AF68FF">
        <w:rPr>
          <w:rFonts w:ascii="Arial" w:hAnsi="Arial" w:cs="Arial"/>
          <w:sz w:val="24"/>
          <w:szCs w:val="24"/>
        </w:rPr>
        <w:t>:  Maritime Safety (primary users are cruise ships)</w:t>
      </w:r>
    </w:p>
    <w:p w:rsidR="00CF0645" w:rsidRPr="00AF68FF" w:rsidRDefault="00CF0645" w:rsidP="00857C38">
      <w:pPr>
        <w:spacing w:before="120" w:after="0" w:line="240" w:lineRule="auto"/>
        <w:ind w:left="720"/>
        <w:rPr>
          <w:rFonts w:ascii="Arial" w:hAnsi="Arial" w:cs="Arial"/>
          <w:sz w:val="24"/>
          <w:szCs w:val="24"/>
        </w:rPr>
      </w:pPr>
      <w:r w:rsidRPr="00AF68FF">
        <w:rPr>
          <w:rFonts w:ascii="Arial" w:hAnsi="Arial" w:cs="Arial"/>
          <w:b/>
          <w:i/>
          <w:sz w:val="24"/>
          <w:szCs w:val="24"/>
        </w:rPr>
        <w:t xml:space="preserve">Monitoring: </w:t>
      </w:r>
      <w:r w:rsidRPr="00AF68FF">
        <w:rPr>
          <w:rFonts w:ascii="Arial" w:hAnsi="Arial" w:cs="Arial"/>
          <w:sz w:val="24"/>
          <w:szCs w:val="24"/>
        </w:rPr>
        <w:t>Remote Sensing (high resolution better than 10 m)</w:t>
      </w:r>
    </w:p>
    <w:p w:rsidR="00CF0645" w:rsidRPr="00AF68FF" w:rsidRDefault="00CF0645" w:rsidP="00857C38">
      <w:pPr>
        <w:spacing w:before="120" w:after="0" w:line="240" w:lineRule="auto"/>
        <w:ind w:left="720"/>
        <w:rPr>
          <w:rFonts w:ascii="Arial" w:hAnsi="Arial" w:cs="Arial"/>
          <w:sz w:val="24"/>
          <w:szCs w:val="24"/>
        </w:rPr>
      </w:pPr>
      <w:r w:rsidRPr="00AF68FF">
        <w:rPr>
          <w:rFonts w:ascii="Arial" w:hAnsi="Arial" w:cs="Arial"/>
          <w:b/>
          <w:i/>
          <w:sz w:val="24"/>
          <w:szCs w:val="24"/>
        </w:rPr>
        <w:t xml:space="preserve">Modeling:  </w:t>
      </w:r>
      <w:r w:rsidRPr="00AF68FF">
        <w:rPr>
          <w:rFonts w:ascii="Arial" w:hAnsi="Arial" w:cs="Arial"/>
          <w:sz w:val="24"/>
          <w:szCs w:val="24"/>
        </w:rPr>
        <w:t>None (but expectations for next 24 hours is provided)</w:t>
      </w:r>
    </w:p>
    <w:p w:rsidR="00CF0645" w:rsidRPr="00AF68FF" w:rsidRDefault="00857C38" w:rsidP="00857C38">
      <w:pPr>
        <w:spacing w:before="120" w:after="0" w:line="240" w:lineRule="auto"/>
        <w:ind w:left="720"/>
        <w:rPr>
          <w:rFonts w:ascii="Arial" w:hAnsi="Arial" w:cs="Arial"/>
          <w:b/>
          <w:i/>
          <w:sz w:val="24"/>
          <w:szCs w:val="24"/>
        </w:rPr>
      </w:pPr>
      <w:r w:rsidRPr="00AF68FF">
        <w:rPr>
          <w:rFonts w:ascii="Arial" w:hAnsi="Arial" w:cs="Arial"/>
          <w:b/>
          <w:i/>
          <w:noProof/>
          <w:sz w:val="24"/>
          <w:szCs w:val="24"/>
        </w:rPr>
        <w:drawing>
          <wp:anchor distT="0" distB="0" distL="114300" distR="114300" simplePos="0" relativeHeight="251678720" behindDoc="0" locked="0" layoutInCell="1" allowOverlap="1">
            <wp:simplePos x="0" y="0"/>
            <wp:positionH relativeFrom="margin">
              <wp:align>center</wp:align>
            </wp:positionH>
            <wp:positionV relativeFrom="paragraph">
              <wp:posOffset>272415</wp:posOffset>
            </wp:positionV>
            <wp:extent cx="4057650" cy="2524125"/>
            <wp:effectExtent l="19050" t="0" r="0" b="0"/>
            <wp:wrapTopAndBottom/>
            <wp:docPr id="28" name="Picture 11" descr="D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I.jpg"/>
                    <pic:cNvPicPr/>
                  </pic:nvPicPr>
                  <pic:blipFill>
                    <a:blip r:embed="rId12" cstate="print"/>
                    <a:stretch>
                      <a:fillRect/>
                    </a:stretch>
                  </pic:blipFill>
                  <pic:spPr>
                    <a:xfrm>
                      <a:off x="0" y="0"/>
                      <a:ext cx="4057650" cy="2524125"/>
                    </a:xfrm>
                    <a:prstGeom prst="rect">
                      <a:avLst/>
                    </a:prstGeom>
                  </pic:spPr>
                </pic:pic>
              </a:graphicData>
            </a:graphic>
          </wp:anchor>
        </w:drawing>
      </w:r>
      <w:r w:rsidR="00CF0645" w:rsidRPr="00AF68FF">
        <w:rPr>
          <w:rFonts w:ascii="Arial" w:hAnsi="Arial" w:cs="Arial"/>
          <w:b/>
          <w:i/>
          <w:sz w:val="24"/>
          <w:szCs w:val="24"/>
        </w:rPr>
        <w:t xml:space="preserve">Coverage: </w:t>
      </w:r>
    </w:p>
    <w:p w:rsidR="00F37836" w:rsidRPr="00AF68FF" w:rsidRDefault="00F37836" w:rsidP="00C52898">
      <w:pPr>
        <w:spacing w:after="0" w:line="240" w:lineRule="auto"/>
        <w:rPr>
          <w:rFonts w:ascii="Arial" w:hAnsi="Arial" w:cs="Arial"/>
          <w:b/>
          <w:sz w:val="24"/>
          <w:szCs w:val="24"/>
        </w:rPr>
      </w:pPr>
      <w:r w:rsidRPr="00AF68FF">
        <w:rPr>
          <w:rFonts w:ascii="Arial" w:hAnsi="Arial" w:cs="Arial"/>
          <w:b/>
          <w:sz w:val="24"/>
          <w:szCs w:val="24"/>
        </w:rPr>
        <w:lastRenderedPageBreak/>
        <w:t>North American Ice Service</w:t>
      </w:r>
      <w:r w:rsidR="00CF589A" w:rsidRPr="00AF68FF">
        <w:rPr>
          <w:rFonts w:ascii="Arial" w:hAnsi="Arial" w:cs="Arial"/>
          <w:b/>
          <w:sz w:val="24"/>
          <w:szCs w:val="24"/>
        </w:rPr>
        <w:t xml:space="preserve"> (NAIS)</w:t>
      </w:r>
      <w:r w:rsidRPr="00AF68FF">
        <w:rPr>
          <w:rFonts w:ascii="Arial" w:hAnsi="Arial" w:cs="Arial"/>
          <w:b/>
          <w:sz w:val="24"/>
          <w:szCs w:val="24"/>
        </w:rPr>
        <w:t xml:space="preserve">:  IIP, CIS, </w:t>
      </w:r>
      <w:r w:rsidR="00CF589A" w:rsidRPr="00AF68FF">
        <w:rPr>
          <w:rFonts w:ascii="Arial" w:hAnsi="Arial" w:cs="Arial"/>
          <w:b/>
          <w:sz w:val="24"/>
          <w:szCs w:val="24"/>
        </w:rPr>
        <w:t xml:space="preserve">NIC, </w:t>
      </w:r>
      <w:r w:rsidRPr="00AF68FF">
        <w:rPr>
          <w:rFonts w:ascii="Arial" w:hAnsi="Arial" w:cs="Arial"/>
          <w:b/>
          <w:sz w:val="24"/>
          <w:szCs w:val="24"/>
        </w:rPr>
        <w:t>DMI</w:t>
      </w:r>
    </w:p>
    <w:p w:rsidR="002F6D51" w:rsidRPr="00AF68FF" w:rsidRDefault="002F6D51" w:rsidP="00C52898">
      <w:pPr>
        <w:spacing w:before="120" w:after="0" w:line="240" w:lineRule="auto"/>
        <w:ind w:left="720"/>
        <w:rPr>
          <w:rFonts w:ascii="Arial" w:hAnsi="Arial" w:cs="Arial"/>
          <w:sz w:val="24"/>
          <w:szCs w:val="24"/>
        </w:rPr>
      </w:pPr>
      <w:r w:rsidRPr="00AF68FF">
        <w:rPr>
          <w:rFonts w:ascii="Arial" w:hAnsi="Arial" w:cs="Arial"/>
          <w:b/>
          <w:i/>
          <w:sz w:val="24"/>
          <w:szCs w:val="24"/>
        </w:rPr>
        <w:t>Product</w:t>
      </w:r>
      <w:r w:rsidRPr="00AF68FF">
        <w:rPr>
          <w:rFonts w:ascii="Arial" w:hAnsi="Arial" w:cs="Arial"/>
          <w:sz w:val="24"/>
          <w:szCs w:val="24"/>
        </w:rPr>
        <w:t xml:space="preserve">:  </w:t>
      </w:r>
      <w:r w:rsidR="00953130" w:rsidRPr="00AF68FF">
        <w:rPr>
          <w:rFonts w:ascii="Arial" w:hAnsi="Arial" w:cs="Arial"/>
          <w:sz w:val="24"/>
          <w:szCs w:val="24"/>
        </w:rPr>
        <w:t xml:space="preserve">Joint </w:t>
      </w:r>
      <w:r w:rsidRPr="00AF68FF">
        <w:rPr>
          <w:rFonts w:ascii="Arial" w:hAnsi="Arial" w:cs="Arial"/>
          <w:sz w:val="24"/>
          <w:szCs w:val="24"/>
        </w:rPr>
        <w:t>Iceberg Limit and Concentration</w:t>
      </w:r>
    </w:p>
    <w:p w:rsidR="00AA12C2" w:rsidRPr="00AF68FF" w:rsidRDefault="00AA12C2" w:rsidP="00C52898">
      <w:pPr>
        <w:pStyle w:val="ListParagraph"/>
        <w:numPr>
          <w:ilvl w:val="0"/>
          <w:numId w:val="1"/>
        </w:numPr>
        <w:spacing w:after="120" w:line="240" w:lineRule="auto"/>
        <w:rPr>
          <w:rFonts w:ascii="Arial" w:hAnsi="Arial" w:cs="Arial"/>
          <w:sz w:val="24"/>
          <w:szCs w:val="24"/>
        </w:rPr>
      </w:pPr>
      <w:r w:rsidRPr="00AF68FF">
        <w:rPr>
          <w:rFonts w:ascii="Arial" w:hAnsi="Arial" w:cs="Arial"/>
          <w:sz w:val="24"/>
          <w:szCs w:val="24"/>
        </w:rPr>
        <w:t xml:space="preserve">Region:  </w:t>
      </w:r>
      <w:r w:rsidR="009F6F46" w:rsidRPr="00AF68FF">
        <w:rPr>
          <w:rFonts w:ascii="Arial" w:hAnsi="Arial" w:cs="Arial"/>
          <w:sz w:val="24"/>
          <w:szCs w:val="24"/>
        </w:rPr>
        <w:t>North Atlantic Ocean</w:t>
      </w:r>
    </w:p>
    <w:p w:rsidR="002F6D51" w:rsidRPr="00AF68FF" w:rsidRDefault="002F6D51" w:rsidP="00C52898">
      <w:pPr>
        <w:pStyle w:val="ListParagraph"/>
        <w:numPr>
          <w:ilvl w:val="0"/>
          <w:numId w:val="1"/>
        </w:numPr>
        <w:spacing w:after="120" w:line="240" w:lineRule="auto"/>
        <w:rPr>
          <w:rFonts w:ascii="Arial" w:hAnsi="Arial" w:cs="Arial"/>
          <w:sz w:val="24"/>
          <w:szCs w:val="24"/>
        </w:rPr>
      </w:pPr>
      <w:r w:rsidRPr="00AF68FF">
        <w:rPr>
          <w:rFonts w:ascii="Arial" w:hAnsi="Arial" w:cs="Arial"/>
          <w:sz w:val="24"/>
          <w:szCs w:val="24"/>
        </w:rPr>
        <w:t>Format:  Graphical and text</w:t>
      </w:r>
    </w:p>
    <w:p w:rsidR="002F6D51" w:rsidRPr="00AF68FF" w:rsidRDefault="002F6D51" w:rsidP="00C52898">
      <w:pPr>
        <w:pStyle w:val="ListParagraph"/>
        <w:numPr>
          <w:ilvl w:val="0"/>
          <w:numId w:val="1"/>
        </w:numPr>
        <w:spacing w:after="120" w:line="240" w:lineRule="auto"/>
        <w:rPr>
          <w:rFonts w:ascii="Arial" w:hAnsi="Arial" w:cs="Arial"/>
          <w:sz w:val="24"/>
          <w:szCs w:val="24"/>
        </w:rPr>
      </w:pPr>
      <w:r w:rsidRPr="00AF68FF">
        <w:rPr>
          <w:rFonts w:ascii="Arial" w:hAnsi="Arial" w:cs="Arial"/>
          <w:sz w:val="24"/>
          <w:szCs w:val="24"/>
        </w:rPr>
        <w:t xml:space="preserve">Distribution:  </w:t>
      </w:r>
      <w:r w:rsidR="00953130" w:rsidRPr="00AF68FF">
        <w:rPr>
          <w:rFonts w:ascii="Arial" w:hAnsi="Arial" w:cs="Arial"/>
          <w:sz w:val="24"/>
          <w:szCs w:val="24"/>
        </w:rPr>
        <w:t xml:space="preserve">Daily by </w:t>
      </w:r>
      <w:r w:rsidRPr="00AF68FF">
        <w:rPr>
          <w:rFonts w:ascii="Arial" w:hAnsi="Arial" w:cs="Arial"/>
          <w:sz w:val="24"/>
          <w:szCs w:val="24"/>
        </w:rPr>
        <w:t>Internet, HF Radio Facsimile, NAVTEX, Safety-Net</w:t>
      </w:r>
      <w:r w:rsidR="009F6F46" w:rsidRPr="00AF68FF">
        <w:rPr>
          <w:rFonts w:ascii="Arial" w:hAnsi="Arial" w:cs="Arial"/>
          <w:sz w:val="24"/>
          <w:szCs w:val="24"/>
        </w:rPr>
        <w:t>.  NOTE:  IIP and CIS share product development and distribution responsibilities seasonally – IIP:  January-August; CIS: September-</w:t>
      </w:r>
      <w:r w:rsidR="00082966" w:rsidRPr="00AF68FF">
        <w:rPr>
          <w:rFonts w:ascii="Arial" w:hAnsi="Arial" w:cs="Arial"/>
          <w:sz w:val="24"/>
          <w:szCs w:val="24"/>
        </w:rPr>
        <w:t>January</w:t>
      </w:r>
    </w:p>
    <w:p w:rsidR="00F37836" w:rsidRPr="00AF68FF" w:rsidRDefault="002F6D51" w:rsidP="00031A72">
      <w:pPr>
        <w:spacing w:after="120"/>
        <w:ind w:left="720"/>
        <w:rPr>
          <w:rFonts w:ascii="Arial" w:hAnsi="Arial" w:cs="Arial"/>
          <w:sz w:val="24"/>
          <w:szCs w:val="24"/>
        </w:rPr>
      </w:pPr>
      <w:r w:rsidRPr="00AF68FF">
        <w:rPr>
          <w:rFonts w:ascii="Arial" w:hAnsi="Arial" w:cs="Arial"/>
          <w:b/>
          <w:i/>
          <w:sz w:val="24"/>
          <w:szCs w:val="24"/>
        </w:rPr>
        <w:t>Purpose</w:t>
      </w:r>
      <w:r w:rsidR="00F37836" w:rsidRPr="00AF68FF">
        <w:rPr>
          <w:rFonts w:ascii="Arial" w:hAnsi="Arial" w:cs="Arial"/>
          <w:sz w:val="24"/>
          <w:szCs w:val="24"/>
        </w:rPr>
        <w:t xml:space="preserve">:  </w:t>
      </w:r>
      <w:r w:rsidRPr="00AF68FF">
        <w:rPr>
          <w:rFonts w:ascii="Arial" w:hAnsi="Arial" w:cs="Arial"/>
          <w:sz w:val="24"/>
          <w:szCs w:val="24"/>
        </w:rPr>
        <w:t>Maritime Safety</w:t>
      </w:r>
    </w:p>
    <w:p w:rsidR="002F6D51" w:rsidRPr="00AF68FF" w:rsidRDefault="002F6D51" w:rsidP="00422A4E">
      <w:pPr>
        <w:spacing w:after="0"/>
        <w:ind w:left="720"/>
        <w:rPr>
          <w:rFonts w:ascii="Arial" w:hAnsi="Arial" w:cs="Arial"/>
          <w:b/>
          <w:i/>
          <w:sz w:val="24"/>
          <w:szCs w:val="24"/>
        </w:rPr>
      </w:pPr>
      <w:r w:rsidRPr="00AF68FF">
        <w:rPr>
          <w:rFonts w:ascii="Arial" w:hAnsi="Arial" w:cs="Arial"/>
          <w:b/>
          <w:i/>
          <w:sz w:val="24"/>
          <w:szCs w:val="24"/>
        </w:rPr>
        <w:t>Monitoring</w:t>
      </w:r>
      <w:r w:rsidR="00CF589A" w:rsidRPr="00AF68FF">
        <w:rPr>
          <w:rFonts w:ascii="Arial" w:hAnsi="Arial" w:cs="Arial"/>
          <w:b/>
          <w:i/>
          <w:sz w:val="24"/>
          <w:szCs w:val="24"/>
        </w:rPr>
        <w:t>:</w:t>
      </w:r>
      <w:r w:rsidR="009A6D09" w:rsidRPr="00AF68FF">
        <w:rPr>
          <w:rFonts w:ascii="Arial" w:hAnsi="Arial" w:cs="Arial"/>
          <w:b/>
          <w:i/>
          <w:sz w:val="24"/>
          <w:szCs w:val="24"/>
        </w:rPr>
        <w:t xml:space="preserve"> </w:t>
      </w:r>
      <w:r w:rsidR="009A6D09" w:rsidRPr="00AF68FF">
        <w:rPr>
          <w:rFonts w:ascii="Arial" w:hAnsi="Arial" w:cs="Arial"/>
          <w:sz w:val="24"/>
          <w:szCs w:val="24"/>
        </w:rPr>
        <w:t>Mix of aerial reconnaissance and remote sensing</w:t>
      </w:r>
    </w:p>
    <w:p w:rsidR="00F37836" w:rsidRPr="00AF68FF" w:rsidRDefault="00422A4E" w:rsidP="00C52898">
      <w:pPr>
        <w:pStyle w:val="ListParagraph"/>
        <w:numPr>
          <w:ilvl w:val="0"/>
          <w:numId w:val="1"/>
        </w:numPr>
        <w:spacing w:after="120" w:line="240" w:lineRule="auto"/>
        <w:rPr>
          <w:rFonts w:ascii="Arial" w:hAnsi="Arial" w:cs="Arial"/>
          <w:sz w:val="24"/>
          <w:szCs w:val="24"/>
        </w:rPr>
      </w:pPr>
      <w:r w:rsidRPr="00AF68FF">
        <w:rPr>
          <w:rFonts w:ascii="Arial" w:hAnsi="Arial" w:cs="Arial"/>
          <w:sz w:val="24"/>
          <w:szCs w:val="24"/>
        </w:rPr>
        <w:t>Aerial Reconnaissance:</w:t>
      </w:r>
    </w:p>
    <w:p w:rsidR="00F37836" w:rsidRPr="00AF68FF" w:rsidRDefault="00F37836" w:rsidP="00C52898">
      <w:pPr>
        <w:pStyle w:val="ListParagraph"/>
        <w:numPr>
          <w:ilvl w:val="1"/>
          <w:numId w:val="1"/>
        </w:numPr>
        <w:spacing w:after="0" w:line="240" w:lineRule="auto"/>
        <w:rPr>
          <w:rFonts w:ascii="Arial" w:hAnsi="Arial" w:cs="Arial"/>
          <w:sz w:val="24"/>
          <w:szCs w:val="24"/>
        </w:rPr>
      </w:pPr>
      <w:r w:rsidRPr="00AF68FF">
        <w:rPr>
          <w:rFonts w:ascii="Arial" w:hAnsi="Arial" w:cs="Arial"/>
          <w:sz w:val="24"/>
          <w:szCs w:val="24"/>
        </w:rPr>
        <w:t>US</w:t>
      </w:r>
      <w:r w:rsidR="00CF589A" w:rsidRPr="00AF68FF">
        <w:rPr>
          <w:rFonts w:ascii="Arial" w:hAnsi="Arial" w:cs="Arial"/>
          <w:sz w:val="24"/>
          <w:szCs w:val="24"/>
        </w:rPr>
        <w:t xml:space="preserve"> </w:t>
      </w:r>
      <w:r w:rsidRPr="00AF68FF">
        <w:rPr>
          <w:rFonts w:ascii="Arial" w:hAnsi="Arial" w:cs="Arial"/>
          <w:sz w:val="24"/>
          <w:szCs w:val="24"/>
        </w:rPr>
        <w:t>C</w:t>
      </w:r>
      <w:r w:rsidR="00CF589A" w:rsidRPr="00AF68FF">
        <w:rPr>
          <w:rFonts w:ascii="Arial" w:hAnsi="Arial" w:cs="Arial"/>
          <w:sz w:val="24"/>
          <w:szCs w:val="24"/>
        </w:rPr>
        <w:t xml:space="preserve">oast </w:t>
      </w:r>
      <w:r w:rsidRPr="00AF68FF">
        <w:rPr>
          <w:rFonts w:ascii="Arial" w:hAnsi="Arial" w:cs="Arial"/>
          <w:sz w:val="24"/>
          <w:szCs w:val="24"/>
        </w:rPr>
        <w:t>G</w:t>
      </w:r>
      <w:r w:rsidR="00CF589A" w:rsidRPr="00AF68FF">
        <w:rPr>
          <w:rFonts w:ascii="Arial" w:hAnsi="Arial" w:cs="Arial"/>
          <w:sz w:val="24"/>
          <w:szCs w:val="24"/>
        </w:rPr>
        <w:t xml:space="preserve">uard </w:t>
      </w:r>
      <w:r w:rsidRPr="00AF68FF">
        <w:rPr>
          <w:rFonts w:ascii="Arial" w:hAnsi="Arial" w:cs="Arial"/>
          <w:sz w:val="24"/>
          <w:szCs w:val="24"/>
        </w:rPr>
        <w:t>HC-130J</w:t>
      </w:r>
      <w:r w:rsidR="00CF589A" w:rsidRPr="00AF68FF">
        <w:rPr>
          <w:rFonts w:ascii="Arial" w:hAnsi="Arial" w:cs="Arial"/>
          <w:sz w:val="24"/>
          <w:szCs w:val="24"/>
        </w:rPr>
        <w:t xml:space="preserve"> aircraft</w:t>
      </w:r>
      <w:r w:rsidR="00422A4E" w:rsidRPr="00AF68FF">
        <w:rPr>
          <w:rFonts w:ascii="Arial" w:hAnsi="Arial" w:cs="Arial"/>
          <w:sz w:val="24"/>
          <w:szCs w:val="24"/>
        </w:rPr>
        <w:t xml:space="preserve"> (IIP)</w:t>
      </w:r>
    </w:p>
    <w:p w:rsidR="00F37836" w:rsidRPr="00AF68FF" w:rsidRDefault="00F37836" w:rsidP="00C52898">
      <w:pPr>
        <w:pStyle w:val="ListParagraph"/>
        <w:numPr>
          <w:ilvl w:val="1"/>
          <w:numId w:val="1"/>
        </w:numPr>
        <w:spacing w:after="0" w:line="240" w:lineRule="auto"/>
        <w:rPr>
          <w:rFonts w:ascii="Arial" w:hAnsi="Arial" w:cs="Arial"/>
          <w:sz w:val="24"/>
          <w:szCs w:val="24"/>
        </w:rPr>
      </w:pPr>
      <w:r w:rsidRPr="00AF68FF">
        <w:rPr>
          <w:rFonts w:ascii="Arial" w:hAnsi="Arial" w:cs="Arial"/>
          <w:sz w:val="24"/>
          <w:szCs w:val="24"/>
        </w:rPr>
        <w:t>Government and contracted aircraft</w:t>
      </w:r>
      <w:r w:rsidR="00422A4E" w:rsidRPr="00AF68FF">
        <w:rPr>
          <w:rFonts w:ascii="Arial" w:hAnsi="Arial" w:cs="Arial"/>
          <w:sz w:val="24"/>
          <w:szCs w:val="24"/>
        </w:rPr>
        <w:t xml:space="preserve"> (CIS)</w:t>
      </w:r>
    </w:p>
    <w:p w:rsidR="00953130" w:rsidRPr="00AF68FF" w:rsidRDefault="00953130" w:rsidP="00C52898">
      <w:pPr>
        <w:pStyle w:val="ListParagraph"/>
        <w:numPr>
          <w:ilvl w:val="1"/>
          <w:numId w:val="1"/>
        </w:numPr>
        <w:spacing w:after="0" w:line="240" w:lineRule="auto"/>
        <w:rPr>
          <w:rFonts w:ascii="Arial" w:hAnsi="Arial" w:cs="Arial"/>
          <w:sz w:val="24"/>
          <w:szCs w:val="24"/>
        </w:rPr>
      </w:pPr>
      <w:r w:rsidRPr="00AF68FF">
        <w:rPr>
          <w:rFonts w:ascii="Arial" w:hAnsi="Arial" w:cs="Arial"/>
          <w:sz w:val="24"/>
          <w:szCs w:val="24"/>
        </w:rPr>
        <w:t>Helicopter patrols along Greenland coasts (DMI)</w:t>
      </w:r>
    </w:p>
    <w:p w:rsidR="00F37836" w:rsidRPr="00AF68FF" w:rsidRDefault="00211B1D" w:rsidP="00C52898">
      <w:pPr>
        <w:pStyle w:val="ListParagraph"/>
        <w:numPr>
          <w:ilvl w:val="0"/>
          <w:numId w:val="1"/>
        </w:numPr>
        <w:spacing w:after="120" w:line="240" w:lineRule="auto"/>
        <w:rPr>
          <w:rFonts w:ascii="Arial" w:hAnsi="Arial" w:cs="Arial"/>
          <w:sz w:val="24"/>
          <w:szCs w:val="24"/>
        </w:rPr>
      </w:pPr>
      <w:r w:rsidRPr="00AF68FF">
        <w:rPr>
          <w:rFonts w:ascii="Arial" w:hAnsi="Arial" w:cs="Arial"/>
          <w:sz w:val="24"/>
          <w:szCs w:val="24"/>
        </w:rPr>
        <w:t>Satellite</w:t>
      </w:r>
      <w:r w:rsidR="0035312C" w:rsidRPr="00AF68FF">
        <w:rPr>
          <w:rFonts w:ascii="Arial" w:hAnsi="Arial" w:cs="Arial"/>
          <w:sz w:val="24"/>
          <w:szCs w:val="24"/>
        </w:rPr>
        <w:t xml:space="preserve"> (manual and automated analyses)</w:t>
      </w:r>
    </w:p>
    <w:p w:rsidR="005F70DC" w:rsidRPr="00AF68FF" w:rsidRDefault="000B078A" w:rsidP="00C52898">
      <w:pPr>
        <w:pStyle w:val="ListParagraph"/>
        <w:numPr>
          <w:ilvl w:val="1"/>
          <w:numId w:val="1"/>
        </w:numPr>
        <w:spacing w:after="0" w:line="240" w:lineRule="auto"/>
        <w:rPr>
          <w:rFonts w:ascii="Arial" w:hAnsi="Arial" w:cs="Arial"/>
          <w:sz w:val="24"/>
          <w:szCs w:val="24"/>
        </w:rPr>
      </w:pPr>
      <w:r w:rsidRPr="00AF68FF">
        <w:rPr>
          <w:rFonts w:ascii="Arial" w:hAnsi="Arial" w:cs="Arial"/>
          <w:sz w:val="24"/>
          <w:szCs w:val="24"/>
        </w:rPr>
        <w:t>Radarsat-2 (</w:t>
      </w:r>
      <w:r w:rsidR="005F70DC" w:rsidRPr="00AF68FF">
        <w:rPr>
          <w:rFonts w:ascii="Arial" w:hAnsi="Arial" w:cs="Arial"/>
          <w:sz w:val="24"/>
          <w:szCs w:val="24"/>
        </w:rPr>
        <w:t>SCN</w:t>
      </w:r>
      <w:r w:rsidR="00CF589A" w:rsidRPr="00AF68FF">
        <w:rPr>
          <w:rFonts w:ascii="Arial" w:hAnsi="Arial" w:cs="Arial"/>
          <w:sz w:val="24"/>
          <w:szCs w:val="24"/>
        </w:rPr>
        <w:t>,</w:t>
      </w:r>
      <w:r w:rsidRPr="00AF68FF">
        <w:rPr>
          <w:rFonts w:ascii="Arial" w:hAnsi="Arial" w:cs="Arial"/>
          <w:sz w:val="24"/>
          <w:szCs w:val="24"/>
        </w:rPr>
        <w:t xml:space="preserve"> W</w:t>
      </w:r>
      <w:r w:rsidR="00422A4E" w:rsidRPr="00AF68FF">
        <w:rPr>
          <w:rFonts w:ascii="Arial" w:hAnsi="Arial" w:cs="Arial"/>
          <w:sz w:val="24"/>
          <w:szCs w:val="24"/>
        </w:rPr>
        <w:t xml:space="preserve">ide </w:t>
      </w:r>
      <w:r w:rsidRPr="00AF68FF">
        <w:rPr>
          <w:rFonts w:ascii="Arial" w:hAnsi="Arial" w:cs="Arial"/>
          <w:sz w:val="24"/>
          <w:szCs w:val="24"/>
        </w:rPr>
        <w:t>F</w:t>
      </w:r>
      <w:r w:rsidR="00422A4E" w:rsidRPr="00AF68FF">
        <w:rPr>
          <w:rFonts w:ascii="Arial" w:hAnsi="Arial" w:cs="Arial"/>
          <w:sz w:val="24"/>
          <w:szCs w:val="24"/>
        </w:rPr>
        <w:t>ine</w:t>
      </w:r>
      <w:r w:rsidRPr="00AF68FF">
        <w:rPr>
          <w:rFonts w:ascii="Arial" w:hAnsi="Arial" w:cs="Arial"/>
          <w:sz w:val="24"/>
          <w:szCs w:val="24"/>
        </w:rPr>
        <w:t>, E</w:t>
      </w:r>
      <w:r w:rsidR="00422A4E" w:rsidRPr="00AF68FF">
        <w:rPr>
          <w:rFonts w:ascii="Arial" w:hAnsi="Arial" w:cs="Arial"/>
          <w:sz w:val="24"/>
          <w:szCs w:val="24"/>
        </w:rPr>
        <w:t xml:space="preserve">xtra </w:t>
      </w:r>
      <w:r w:rsidRPr="00AF68FF">
        <w:rPr>
          <w:rFonts w:ascii="Arial" w:hAnsi="Arial" w:cs="Arial"/>
          <w:sz w:val="24"/>
          <w:szCs w:val="24"/>
        </w:rPr>
        <w:t>F</w:t>
      </w:r>
      <w:r w:rsidR="00422A4E" w:rsidRPr="00AF68FF">
        <w:rPr>
          <w:rFonts w:ascii="Arial" w:hAnsi="Arial" w:cs="Arial"/>
          <w:sz w:val="24"/>
          <w:szCs w:val="24"/>
        </w:rPr>
        <w:t>ine</w:t>
      </w:r>
      <w:r w:rsidRPr="00AF68FF">
        <w:rPr>
          <w:rFonts w:ascii="Arial" w:hAnsi="Arial" w:cs="Arial"/>
          <w:sz w:val="24"/>
          <w:szCs w:val="24"/>
        </w:rPr>
        <w:t xml:space="preserve">), </w:t>
      </w:r>
    </w:p>
    <w:p w:rsidR="005F70DC" w:rsidRPr="00AF68FF" w:rsidRDefault="000B078A" w:rsidP="00C52898">
      <w:pPr>
        <w:pStyle w:val="ListParagraph"/>
        <w:numPr>
          <w:ilvl w:val="1"/>
          <w:numId w:val="1"/>
        </w:numPr>
        <w:spacing w:after="0" w:line="240" w:lineRule="auto"/>
        <w:rPr>
          <w:rFonts w:ascii="Arial" w:hAnsi="Arial" w:cs="Arial"/>
          <w:sz w:val="24"/>
          <w:szCs w:val="24"/>
        </w:rPr>
      </w:pPr>
      <w:r w:rsidRPr="00AF68FF">
        <w:rPr>
          <w:rFonts w:ascii="Arial" w:hAnsi="Arial" w:cs="Arial"/>
          <w:sz w:val="24"/>
          <w:szCs w:val="24"/>
        </w:rPr>
        <w:t>Sentinel-1a,b (EW</w:t>
      </w:r>
      <w:r w:rsidR="005F70DC" w:rsidRPr="00AF68FF">
        <w:rPr>
          <w:rFonts w:ascii="Arial" w:hAnsi="Arial" w:cs="Arial"/>
          <w:sz w:val="24"/>
          <w:szCs w:val="24"/>
        </w:rPr>
        <w:t>S, IWS)</w:t>
      </w:r>
      <w:r w:rsidRPr="00AF68FF">
        <w:rPr>
          <w:rFonts w:ascii="Arial" w:hAnsi="Arial" w:cs="Arial"/>
          <w:sz w:val="24"/>
          <w:szCs w:val="24"/>
        </w:rPr>
        <w:t xml:space="preserve"> </w:t>
      </w:r>
    </w:p>
    <w:p w:rsidR="000B078A" w:rsidRPr="00AF68FF" w:rsidRDefault="000B078A" w:rsidP="00C52898">
      <w:pPr>
        <w:pStyle w:val="ListParagraph"/>
        <w:numPr>
          <w:ilvl w:val="1"/>
          <w:numId w:val="1"/>
        </w:numPr>
        <w:spacing w:after="0" w:line="240" w:lineRule="auto"/>
        <w:rPr>
          <w:rFonts w:ascii="Arial" w:hAnsi="Arial" w:cs="Arial"/>
          <w:sz w:val="24"/>
          <w:szCs w:val="24"/>
        </w:rPr>
      </w:pPr>
      <w:proofErr w:type="spellStart"/>
      <w:r w:rsidRPr="00AF68FF">
        <w:rPr>
          <w:rFonts w:ascii="Arial" w:hAnsi="Arial" w:cs="Arial"/>
          <w:sz w:val="24"/>
          <w:szCs w:val="24"/>
        </w:rPr>
        <w:t>TerraSAR</w:t>
      </w:r>
      <w:proofErr w:type="spellEnd"/>
      <w:r w:rsidRPr="00AF68FF">
        <w:rPr>
          <w:rFonts w:ascii="Arial" w:hAnsi="Arial" w:cs="Arial"/>
          <w:sz w:val="24"/>
          <w:szCs w:val="24"/>
        </w:rPr>
        <w:t>-X (</w:t>
      </w:r>
      <w:proofErr w:type="spellStart"/>
      <w:r w:rsidRPr="00AF68FF">
        <w:rPr>
          <w:rFonts w:ascii="Arial" w:hAnsi="Arial" w:cs="Arial"/>
          <w:sz w:val="24"/>
          <w:szCs w:val="24"/>
        </w:rPr>
        <w:t>ScanSAR</w:t>
      </w:r>
      <w:proofErr w:type="spellEnd"/>
      <w:r w:rsidRPr="00AF68FF">
        <w:rPr>
          <w:rFonts w:ascii="Arial" w:hAnsi="Arial" w:cs="Arial"/>
          <w:sz w:val="24"/>
          <w:szCs w:val="24"/>
        </w:rPr>
        <w:t>)</w:t>
      </w:r>
      <w:r w:rsidR="005F70DC" w:rsidRPr="00AF68FF">
        <w:rPr>
          <w:rFonts w:ascii="Arial" w:hAnsi="Arial" w:cs="Arial"/>
          <w:sz w:val="24"/>
          <w:szCs w:val="24"/>
        </w:rPr>
        <w:t xml:space="preserve"> (when available)</w:t>
      </w:r>
    </w:p>
    <w:p w:rsidR="005F70DC" w:rsidRPr="00AF68FF" w:rsidRDefault="000C6B76" w:rsidP="00C52898">
      <w:pPr>
        <w:pStyle w:val="ListParagraph"/>
        <w:numPr>
          <w:ilvl w:val="1"/>
          <w:numId w:val="1"/>
        </w:numPr>
        <w:spacing w:after="0" w:line="240" w:lineRule="auto"/>
        <w:rPr>
          <w:rFonts w:ascii="Arial" w:hAnsi="Arial" w:cs="Arial"/>
          <w:sz w:val="24"/>
          <w:szCs w:val="24"/>
        </w:rPr>
      </w:pPr>
      <w:r w:rsidRPr="00AF68FF">
        <w:rPr>
          <w:rFonts w:ascii="Arial" w:hAnsi="Arial" w:cs="Arial"/>
          <w:sz w:val="24"/>
          <w:szCs w:val="24"/>
        </w:rPr>
        <w:t>CSK (</w:t>
      </w:r>
      <w:proofErr w:type="spellStart"/>
      <w:r w:rsidRPr="00AF68FF">
        <w:rPr>
          <w:rFonts w:ascii="Arial" w:hAnsi="Arial" w:cs="Arial"/>
          <w:sz w:val="24"/>
          <w:szCs w:val="24"/>
        </w:rPr>
        <w:t>ScanSAR</w:t>
      </w:r>
      <w:proofErr w:type="spellEnd"/>
      <w:r w:rsidRPr="00AF68FF">
        <w:rPr>
          <w:rFonts w:ascii="Arial" w:hAnsi="Arial" w:cs="Arial"/>
          <w:sz w:val="24"/>
          <w:szCs w:val="24"/>
        </w:rPr>
        <w:t xml:space="preserve"> Wide Region (when available)</w:t>
      </w:r>
    </w:p>
    <w:p w:rsidR="00F37836" w:rsidRPr="00AF68FF" w:rsidRDefault="00F37836" w:rsidP="00C52898">
      <w:pPr>
        <w:pStyle w:val="ListParagraph"/>
        <w:numPr>
          <w:ilvl w:val="1"/>
          <w:numId w:val="1"/>
        </w:numPr>
        <w:spacing w:after="0" w:line="240" w:lineRule="auto"/>
        <w:rPr>
          <w:rFonts w:ascii="Arial" w:hAnsi="Arial" w:cs="Arial"/>
          <w:sz w:val="24"/>
          <w:szCs w:val="24"/>
        </w:rPr>
      </w:pPr>
      <w:r w:rsidRPr="00AF68FF">
        <w:rPr>
          <w:rFonts w:ascii="Arial" w:hAnsi="Arial" w:cs="Arial"/>
          <w:sz w:val="24"/>
          <w:szCs w:val="24"/>
        </w:rPr>
        <w:t xml:space="preserve">IIP </w:t>
      </w:r>
      <w:r w:rsidR="00AA12C2" w:rsidRPr="00AF68FF">
        <w:rPr>
          <w:rFonts w:ascii="Arial" w:hAnsi="Arial" w:cs="Arial"/>
          <w:sz w:val="24"/>
          <w:szCs w:val="24"/>
        </w:rPr>
        <w:t xml:space="preserve">&amp; CIS </w:t>
      </w:r>
      <w:r w:rsidR="00CF589A" w:rsidRPr="00AF68FF">
        <w:rPr>
          <w:rFonts w:ascii="Arial" w:hAnsi="Arial" w:cs="Arial"/>
          <w:sz w:val="24"/>
          <w:szCs w:val="24"/>
        </w:rPr>
        <w:t xml:space="preserve">will begin </w:t>
      </w:r>
      <w:r w:rsidR="000B078A" w:rsidRPr="00AF68FF">
        <w:rPr>
          <w:rFonts w:ascii="Arial" w:hAnsi="Arial" w:cs="Arial"/>
          <w:sz w:val="24"/>
          <w:szCs w:val="24"/>
        </w:rPr>
        <w:t xml:space="preserve">using C-CORE’s automated </w:t>
      </w:r>
      <w:r w:rsidR="00CF589A" w:rsidRPr="00AF68FF">
        <w:rPr>
          <w:rFonts w:ascii="Arial" w:hAnsi="Arial" w:cs="Arial"/>
          <w:sz w:val="24"/>
          <w:szCs w:val="24"/>
        </w:rPr>
        <w:t>Iceberg Detection Software (IDS) for 2017 ice season</w:t>
      </w:r>
      <w:r w:rsidR="00AA12C2" w:rsidRPr="00AF68FF">
        <w:rPr>
          <w:rFonts w:ascii="Arial" w:hAnsi="Arial" w:cs="Arial"/>
          <w:sz w:val="24"/>
          <w:szCs w:val="24"/>
        </w:rPr>
        <w:t>, operationally</w:t>
      </w:r>
      <w:r w:rsidR="000B078A" w:rsidRPr="00AF68FF">
        <w:rPr>
          <w:rFonts w:ascii="Arial" w:hAnsi="Arial" w:cs="Arial"/>
          <w:sz w:val="24"/>
          <w:szCs w:val="24"/>
        </w:rPr>
        <w:t xml:space="preserve">.  </w:t>
      </w:r>
    </w:p>
    <w:p w:rsidR="00953130" w:rsidRPr="00AF68FF" w:rsidRDefault="005371C6" w:rsidP="005371C6">
      <w:pPr>
        <w:pStyle w:val="ListParagraph"/>
        <w:numPr>
          <w:ilvl w:val="1"/>
          <w:numId w:val="1"/>
        </w:numPr>
        <w:spacing w:after="0" w:line="240" w:lineRule="auto"/>
        <w:rPr>
          <w:rFonts w:ascii="Arial" w:hAnsi="Arial" w:cs="Arial"/>
          <w:sz w:val="24"/>
          <w:szCs w:val="24"/>
        </w:rPr>
      </w:pPr>
      <w:r w:rsidRPr="00AF68FF">
        <w:rPr>
          <w:rFonts w:ascii="Arial" w:hAnsi="Arial" w:cs="Arial"/>
          <w:sz w:val="24"/>
          <w:szCs w:val="24"/>
        </w:rPr>
        <w:t>DMI provides estimated Iceberg Limit around southern Greenland</w:t>
      </w:r>
      <w:r w:rsidR="009F6F46" w:rsidRPr="00AF68FF">
        <w:rPr>
          <w:rFonts w:ascii="Arial" w:hAnsi="Arial" w:cs="Arial"/>
          <w:sz w:val="24"/>
          <w:szCs w:val="24"/>
        </w:rPr>
        <w:t xml:space="preserve">.  IIP and DMI intend to </w:t>
      </w:r>
      <w:proofErr w:type="gramStart"/>
      <w:r w:rsidR="009F6F46" w:rsidRPr="00AF68FF">
        <w:rPr>
          <w:rFonts w:ascii="Arial" w:hAnsi="Arial" w:cs="Arial"/>
          <w:sz w:val="24"/>
          <w:szCs w:val="24"/>
        </w:rPr>
        <w:t xml:space="preserve">add </w:t>
      </w:r>
      <w:r w:rsidR="00082966" w:rsidRPr="00AF68FF">
        <w:rPr>
          <w:rFonts w:ascii="Arial" w:hAnsi="Arial" w:cs="Arial"/>
          <w:sz w:val="24"/>
          <w:szCs w:val="24"/>
        </w:rPr>
        <w:t xml:space="preserve"> iceberg</w:t>
      </w:r>
      <w:proofErr w:type="gramEnd"/>
      <w:r w:rsidR="00082966" w:rsidRPr="00AF68FF">
        <w:rPr>
          <w:rFonts w:ascii="Arial" w:hAnsi="Arial" w:cs="Arial"/>
          <w:sz w:val="24"/>
          <w:szCs w:val="24"/>
        </w:rPr>
        <w:t xml:space="preserve"> counts in the region south of Greenland.</w:t>
      </w:r>
      <w:r w:rsidR="009F6F46" w:rsidRPr="00AF68FF">
        <w:rPr>
          <w:rFonts w:ascii="Arial" w:hAnsi="Arial" w:cs="Arial"/>
          <w:sz w:val="24"/>
          <w:szCs w:val="24"/>
        </w:rPr>
        <w:t xml:space="preserve"> </w:t>
      </w:r>
    </w:p>
    <w:p w:rsidR="00CF589A" w:rsidRPr="00AF68FF" w:rsidRDefault="00CF589A" w:rsidP="005371C6">
      <w:pPr>
        <w:spacing w:after="0" w:line="240" w:lineRule="auto"/>
        <w:ind w:left="720"/>
        <w:rPr>
          <w:rFonts w:ascii="Arial" w:hAnsi="Arial" w:cs="Arial"/>
          <w:b/>
          <w:i/>
          <w:sz w:val="24"/>
          <w:szCs w:val="24"/>
        </w:rPr>
      </w:pPr>
      <w:r w:rsidRPr="00AF68FF">
        <w:rPr>
          <w:rFonts w:ascii="Arial" w:hAnsi="Arial" w:cs="Arial"/>
          <w:b/>
          <w:i/>
          <w:sz w:val="24"/>
          <w:szCs w:val="24"/>
        </w:rPr>
        <w:t xml:space="preserve">Modeling:  </w:t>
      </w:r>
    </w:p>
    <w:p w:rsidR="00211B1D" w:rsidRPr="00AF68FF" w:rsidRDefault="00CF589A" w:rsidP="00C52898">
      <w:pPr>
        <w:pStyle w:val="ListParagraph"/>
        <w:numPr>
          <w:ilvl w:val="0"/>
          <w:numId w:val="1"/>
        </w:numPr>
        <w:spacing w:after="120" w:line="240" w:lineRule="auto"/>
        <w:rPr>
          <w:rFonts w:ascii="Arial" w:hAnsi="Arial" w:cs="Arial"/>
          <w:sz w:val="24"/>
          <w:szCs w:val="24"/>
        </w:rPr>
      </w:pPr>
      <w:r w:rsidRPr="00AF68FF">
        <w:rPr>
          <w:rFonts w:ascii="Arial" w:hAnsi="Arial" w:cs="Arial"/>
          <w:sz w:val="24"/>
          <w:szCs w:val="24"/>
        </w:rPr>
        <w:t>CIS &amp; IIP perform twice daily runs of IIP</w:t>
      </w:r>
      <w:r w:rsidR="00211B1D" w:rsidRPr="00AF68FF">
        <w:rPr>
          <w:rFonts w:ascii="Arial" w:hAnsi="Arial" w:cs="Arial"/>
          <w:sz w:val="24"/>
          <w:szCs w:val="24"/>
        </w:rPr>
        <w:t xml:space="preserve"> and NAIS drift </w:t>
      </w:r>
      <w:r w:rsidR="00031A72" w:rsidRPr="00AF68FF">
        <w:rPr>
          <w:rFonts w:ascii="Arial" w:hAnsi="Arial" w:cs="Arial"/>
          <w:sz w:val="24"/>
          <w:szCs w:val="24"/>
        </w:rPr>
        <w:t xml:space="preserve">and deterioration </w:t>
      </w:r>
      <w:r w:rsidR="00211B1D" w:rsidRPr="00AF68FF">
        <w:rPr>
          <w:rFonts w:ascii="Arial" w:hAnsi="Arial" w:cs="Arial"/>
          <w:sz w:val="24"/>
          <w:szCs w:val="24"/>
        </w:rPr>
        <w:t>models for 00Z and 12Z.</w:t>
      </w:r>
      <w:r w:rsidR="00031A72" w:rsidRPr="00AF68FF">
        <w:rPr>
          <w:rFonts w:ascii="Arial" w:hAnsi="Arial" w:cs="Arial"/>
          <w:sz w:val="24"/>
          <w:szCs w:val="24"/>
        </w:rPr>
        <w:t xml:space="preserve"> </w:t>
      </w:r>
    </w:p>
    <w:p w:rsidR="00031A72" w:rsidRPr="00AF68FF" w:rsidRDefault="00211B1D" w:rsidP="00C52898">
      <w:pPr>
        <w:pStyle w:val="ListParagraph"/>
        <w:numPr>
          <w:ilvl w:val="0"/>
          <w:numId w:val="1"/>
        </w:numPr>
        <w:spacing w:after="120" w:line="240" w:lineRule="auto"/>
        <w:rPr>
          <w:rFonts w:ascii="Arial" w:hAnsi="Arial" w:cs="Arial"/>
          <w:sz w:val="24"/>
          <w:szCs w:val="24"/>
        </w:rPr>
      </w:pPr>
      <w:r w:rsidRPr="00AF68FF">
        <w:rPr>
          <w:rFonts w:ascii="Arial" w:hAnsi="Arial" w:cs="Arial"/>
          <w:sz w:val="24"/>
          <w:szCs w:val="24"/>
        </w:rPr>
        <w:t>IIP model</w:t>
      </w:r>
      <w:r w:rsidR="00031A72" w:rsidRPr="00AF68FF">
        <w:rPr>
          <w:rFonts w:ascii="Arial" w:hAnsi="Arial" w:cs="Arial"/>
          <w:sz w:val="24"/>
          <w:szCs w:val="24"/>
        </w:rPr>
        <w:t xml:space="preserve"> is presently used operationally to develop products.  </w:t>
      </w:r>
    </w:p>
    <w:p w:rsidR="00CF589A" w:rsidRPr="00AF68FF" w:rsidRDefault="00031A72" w:rsidP="00C52898">
      <w:pPr>
        <w:pStyle w:val="ListParagraph"/>
        <w:numPr>
          <w:ilvl w:val="0"/>
          <w:numId w:val="1"/>
        </w:numPr>
        <w:spacing w:after="120" w:line="240" w:lineRule="auto"/>
        <w:rPr>
          <w:rFonts w:ascii="Arial" w:hAnsi="Arial" w:cs="Arial"/>
          <w:sz w:val="24"/>
          <w:szCs w:val="24"/>
        </w:rPr>
      </w:pPr>
      <w:r w:rsidRPr="00AF68FF">
        <w:rPr>
          <w:rFonts w:ascii="Arial" w:hAnsi="Arial" w:cs="Arial"/>
          <w:sz w:val="24"/>
          <w:szCs w:val="24"/>
        </w:rPr>
        <w:t xml:space="preserve">NAIS model is </w:t>
      </w:r>
      <w:r w:rsidR="00953130" w:rsidRPr="00AF68FF">
        <w:rPr>
          <w:rFonts w:ascii="Arial" w:hAnsi="Arial" w:cs="Arial"/>
          <w:sz w:val="24"/>
          <w:szCs w:val="24"/>
        </w:rPr>
        <w:t>run concurrently and is being co</w:t>
      </w:r>
      <w:r w:rsidR="005371C6" w:rsidRPr="00AF68FF">
        <w:rPr>
          <w:rFonts w:ascii="Arial" w:hAnsi="Arial" w:cs="Arial"/>
          <w:sz w:val="24"/>
          <w:szCs w:val="24"/>
        </w:rPr>
        <w:t xml:space="preserve">nsidered for operational use at </w:t>
      </w:r>
      <w:r w:rsidR="00953130" w:rsidRPr="00AF68FF">
        <w:rPr>
          <w:rFonts w:ascii="Arial" w:hAnsi="Arial" w:cs="Arial"/>
          <w:sz w:val="24"/>
          <w:szCs w:val="24"/>
        </w:rPr>
        <w:t>IIP/CIS</w:t>
      </w:r>
    </w:p>
    <w:p w:rsidR="005371C6" w:rsidRPr="00AF68FF" w:rsidRDefault="005371C6" w:rsidP="005371C6">
      <w:pPr>
        <w:spacing w:after="0" w:line="240" w:lineRule="auto"/>
        <w:ind w:left="720"/>
        <w:rPr>
          <w:rFonts w:ascii="Arial" w:hAnsi="Arial" w:cs="Arial"/>
          <w:b/>
          <w:i/>
          <w:sz w:val="24"/>
          <w:szCs w:val="24"/>
        </w:rPr>
      </w:pPr>
      <w:r w:rsidRPr="00AF68FF">
        <w:rPr>
          <w:rFonts w:ascii="Arial" w:hAnsi="Arial" w:cs="Arial"/>
          <w:b/>
          <w:i/>
          <w:sz w:val="24"/>
          <w:szCs w:val="24"/>
        </w:rPr>
        <w:t xml:space="preserve">Coverage:  </w:t>
      </w:r>
    </w:p>
    <w:p w:rsidR="005371C6" w:rsidRPr="00AF68FF" w:rsidRDefault="007D4D08" w:rsidP="005371C6">
      <w:pPr>
        <w:spacing w:line="240" w:lineRule="auto"/>
        <w:rPr>
          <w:rFonts w:ascii="Arial" w:hAnsi="Arial" w:cs="Arial"/>
          <w:b/>
          <w:sz w:val="24"/>
          <w:szCs w:val="24"/>
        </w:rPr>
      </w:pPr>
      <w:r w:rsidRPr="00AF68FF">
        <w:rPr>
          <w:rFonts w:ascii="Arial" w:hAnsi="Arial" w:cs="Arial"/>
          <w:b/>
          <w:noProof/>
          <w:sz w:val="24"/>
          <w:szCs w:val="24"/>
        </w:rPr>
        <w:drawing>
          <wp:anchor distT="0" distB="0" distL="114300" distR="114300" simplePos="0" relativeHeight="251662336" behindDoc="1" locked="0" layoutInCell="1" allowOverlap="1">
            <wp:simplePos x="0" y="0"/>
            <wp:positionH relativeFrom="margin">
              <wp:align>center</wp:align>
            </wp:positionH>
            <wp:positionV relativeFrom="paragraph">
              <wp:posOffset>125730</wp:posOffset>
            </wp:positionV>
            <wp:extent cx="4629150" cy="2886467"/>
            <wp:effectExtent l="19050" t="0" r="0" b="0"/>
            <wp:wrapNone/>
            <wp:docPr id="17" name="Picture 15" descr="N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S.jpg"/>
                    <pic:cNvPicPr/>
                  </pic:nvPicPr>
                  <pic:blipFill>
                    <a:blip r:embed="rId13" cstate="print"/>
                    <a:stretch>
                      <a:fillRect/>
                    </a:stretch>
                  </pic:blipFill>
                  <pic:spPr>
                    <a:xfrm>
                      <a:off x="0" y="0"/>
                      <a:ext cx="4629150" cy="2886467"/>
                    </a:xfrm>
                    <a:prstGeom prst="rect">
                      <a:avLst/>
                    </a:prstGeom>
                  </pic:spPr>
                </pic:pic>
              </a:graphicData>
            </a:graphic>
          </wp:anchor>
        </w:drawing>
      </w:r>
    </w:p>
    <w:p w:rsidR="005371C6" w:rsidRPr="00AF68FF" w:rsidRDefault="005371C6" w:rsidP="005371C6">
      <w:pPr>
        <w:spacing w:line="240" w:lineRule="auto"/>
        <w:rPr>
          <w:rFonts w:ascii="Arial" w:hAnsi="Arial" w:cs="Arial"/>
          <w:b/>
          <w:sz w:val="24"/>
          <w:szCs w:val="24"/>
        </w:rPr>
      </w:pPr>
    </w:p>
    <w:p w:rsidR="005371C6" w:rsidRPr="00AF68FF" w:rsidRDefault="005371C6" w:rsidP="005371C6">
      <w:pPr>
        <w:spacing w:line="240" w:lineRule="auto"/>
        <w:rPr>
          <w:rFonts w:ascii="Arial" w:hAnsi="Arial" w:cs="Arial"/>
          <w:b/>
          <w:sz w:val="24"/>
          <w:szCs w:val="24"/>
        </w:rPr>
      </w:pPr>
    </w:p>
    <w:p w:rsidR="005371C6" w:rsidRPr="00AF68FF" w:rsidRDefault="005371C6" w:rsidP="005371C6">
      <w:pPr>
        <w:spacing w:line="240" w:lineRule="auto"/>
        <w:rPr>
          <w:rFonts w:ascii="Arial" w:hAnsi="Arial" w:cs="Arial"/>
          <w:b/>
          <w:sz w:val="24"/>
          <w:szCs w:val="24"/>
        </w:rPr>
      </w:pPr>
    </w:p>
    <w:p w:rsidR="005371C6" w:rsidRPr="00AF68FF" w:rsidRDefault="005371C6" w:rsidP="00031A72">
      <w:pPr>
        <w:pStyle w:val="ListParagraph"/>
        <w:ind w:left="1440"/>
        <w:rPr>
          <w:rFonts w:ascii="Arial" w:hAnsi="Arial" w:cs="Arial"/>
          <w:b/>
          <w:sz w:val="24"/>
          <w:szCs w:val="24"/>
        </w:rPr>
      </w:pPr>
    </w:p>
    <w:p w:rsidR="005371C6" w:rsidRPr="00AF68FF" w:rsidRDefault="005371C6" w:rsidP="00F37836">
      <w:pPr>
        <w:rPr>
          <w:rFonts w:ascii="Arial" w:hAnsi="Arial" w:cs="Arial"/>
          <w:b/>
          <w:sz w:val="24"/>
          <w:szCs w:val="24"/>
        </w:rPr>
      </w:pPr>
    </w:p>
    <w:p w:rsidR="00F75E9A" w:rsidRPr="00AF68FF" w:rsidRDefault="00F75E9A" w:rsidP="00F37836">
      <w:pPr>
        <w:rPr>
          <w:rFonts w:ascii="Arial" w:hAnsi="Arial" w:cs="Arial"/>
          <w:b/>
          <w:sz w:val="24"/>
          <w:szCs w:val="24"/>
        </w:rPr>
      </w:pPr>
    </w:p>
    <w:p w:rsidR="00411859" w:rsidRPr="00AF68FF" w:rsidRDefault="00411859" w:rsidP="00C52898">
      <w:pPr>
        <w:pageBreakBefore/>
        <w:spacing w:after="0" w:line="240" w:lineRule="auto"/>
        <w:rPr>
          <w:rFonts w:ascii="Arial" w:hAnsi="Arial" w:cs="Arial"/>
          <w:b/>
          <w:sz w:val="24"/>
          <w:szCs w:val="24"/>
        </w:rPr>
      </w:pPr>
      <w:r w:rsidRPr="00AF68FF">
        <w:rPr>
          <w:rFonts w:ascii="Arial" w:hAnsi="Arial" w:cs="Arial"/>
          <w:b/>
          <w:sz w:val="24"/>
          <w:szCs w:val="24"/>
        </w:rPr>
        <w:lastRenderedPageBreak/>
        <w:t xml:space="preserve">Norwegian Ice Service (NIS)  </w:t>
      </w:r>
    </w:p>
    <w:p w:rsidR="00411859" w:rsidRPr="00AF68FF" w:rsidRDefault="00411859" w:rsidP="00C52898">
      <w:pPr>
        <w:spacing w:before="120" w:after="0" w:line="20" w:lineRule="atLeast"/>
        <w:ind w:left="720"/>
        <w:rPr>
          <w:rFonts w:ascii="Arial" w:hAnsi="Arial" w:cs="Arial"/>
          <w:sz w:val="24"/>
          <w:szCs w:val="24"/>
        </w:rPr>
      </w:pPr>
      <w:r w:rsidRPr="00AF68FF">
        <w:rPr>
          <w:rFonts w:ascii="Arial" w:hAnsi="Arial" w:cs="Arial"/>
          <w:b/>
          <w:i/>
          <w:sz w:val="24"/>
          <w:szCs w:val="24"/>
        </w:rPr>
        <w:t>Product</w:t>
      </w:r>
      <w:r w:rsidRPr="00AF68FF">
        <w:rPr>
          <w:rFonts w:ascii="Arial" w:hAnsi="Arial" w:cs="Arial"/>
          <w:sz w:val="24"/>
          <w:szCs w:val="24"/>
        </w:rPr>
        <w:t>:  Occasional iceberg alerts on ice charts and Twitter (@</w:t>
      </w:r>
      <w:proofErr w:type="spellStart"/>
      <w:r w:rsidRPr="00AF68FF">
        <w:rPr>
          <w:rFonts w:ascii="Arial" w:hAnsi="Arial" w:cs="Arial"/>
          <w:sz w:val="24"/>
          <w:szCs w:val="24"/>
        </w:rPr>
        <w:t>istjenesten</w:t>
      </w:r>
      <w:proofErr w:type="spellEnd"/>
      <w:r w:rsidRPr="00AF68FF">
        <w:rPr>
          <w:rFonts w:ascii="Arial" w:hAnsi="Arial" w:cs="Arial"/>
          <w:sz w:val="24"/>
          <w:szCs w:val="24"/>
        </w:rPr>
        <w:t>) since we had no major iceberg outbreaks until summers of 2015 and 2016.</w:t>
      </w:r>
    </w:p>
    <w:p w:rsidR="00411859" w:rsidRPr="00AF68FF" w:rsidRDefault="00411859" w:rsidP="00C52898">
      <w:pPr>
        <w:pStyle w:val="ListParagraph"/>
        <w:numPr>
          <w:ilvl w:val="0"/>
          <w:numId w:val="4"/>
        </w:numPr>
        <w:suppressAutoHyphens/>
        <w:spacing w:after="0" w:line="20" w:lineRule="atLeast"/>
        <w:rPr>
          <w:rFonts w:ascii="Arial" w:hAnsi="Arial" w:cs="Arial"/>
          <w:sz w:val="24"/>
          <w:szCs w:val="24"/>
        </w:rPr>
      </w:pPr>
      <w:r w:rsidRPr="00AF68FF">
        <w:rPr>
          <w:rFonts w:ascii="Arial" w:hAnsi="Arial" w:cs="Arial"/>
          <w:sz w:val="24"/>
          <w:szCs w:val="24"/>
        </w:rPr>
        <w:t>Region:  Svalbard and Barents Sea</w:t>
      </w:r>
    </w:p>
    <w:p w:rsidR="00411859" w:rsidRPr="00AF68FF" w:rsidRDefault="00411859" w:rsidP="00C52898">
      <w:pPr>
        <w:pStyle w:val="ListParagraph"/>
        <w:numPr>
          <w:ilvl w:val="0"/>
          <w:numId w:val="4"/>
        </w:numPr>
        <w:suppressAutoHyphens/>
        <w:spacing w:after="0" w:line="20" w:lineRule="atLeast"/>
        <w:rPr>
          <w:rFonts w:ascii="Arial" w:hAnsi="Arial" w:cs="Arial"/>
          <w:sz w:val="24"/>
          <w:szCs w:val="24"/>
        </w:rPr>
      </w:pPr>
      <w:r w:rsidRPr="00AF68FF">
        <w:rPr>
          <w:rFonts w:ascii="Arial" w:hAnsi="Arial" w:cs="Arial"/>
          <w:sz w:val="24"/>
          <w:szCs w:val="24"/>
        </w:rPr>
        <w:t>Format:  Graphical and Text</w:t>
      </w:r>
    </w:p>
    <w:p w:rsidR="00411859" w:rsidRPr="00AF68FF" w:rsidRDefault="00411859" w:rsidP="00C52898">
      <w:pPr>
        <w:pStyle w:val="ListParagraph"/>
        <w:numPr>
          <w:ilvl w:val="0"/>
          <w:numId w:val="4"/>
        </w:numPr>
        <w:suppressAutoHyphens/>
        <w:spacing w:after="0" w:line="20" w:lineRule="atLeast"/>
        <w:rPr>
          <w:rFonts w:ascii="Arial" w:hAnsi="Arial" w:cs="Arial"/>
          <w:sz w:val="24"/>
          <w:szCs w:val="24"/>
        </w:rPr>
      </w:pPr>
      <w:r w:rsidRPr="00AF68FF">
        <w:rPr>
          <w:rFonts w:ascii="Arial" w:hAnsi="Arial" w:cs="Arial"/>
          <w:sz w:val="24"/>
          <w:szCs w:val="24"/>
        </w:rPr>
        <w:t>Distribution:  As required, via Internet</w:t>
      </w:r>
    </w:p>
    <w:p w:rsidR="00411859" w:rsidRPr="00AF68FF" w:rsidRDefault="00411859" w:rsidP="00DD6CDA">
      <w:pPr>
        <w:spacing w:after="120" w:line="20" w:lineRule="atLeast"/>
        <w:ind w:left="720"/>
        <w:rPr>
          <w:rFonts w:ascii="Arial" w:hAnsi="Arial" w:cs="Arial"/>
          <w:sz w:val="24"/>
          <w:szCs w:val="24"/>
        </w:rPr>
      </w:pPr>
      <w:r w:rsidRPr="00AF68FF">
        <w:rPr>
          <w:rFonts w:ascii="Arial" w:hAnsi="Arial" w:cs="Arial"/>
          <w:b/>
          <w:i/>
          <w:sz w:val="24"/>
          <w:szCs w:val="24"/>
        </w:rPr>
        <w:t>Purpose</w:t>
      </w:r>
      <w:r w:rsidRPr="00AF68FF">
        <w:rPr>
          <w:rFonts w:ascii="Arial" w:hAnsi="Arial" w:cs="Arial"/>
          <w:sz w:val="24"/>
          <w:szCs w:val="24"/>
        </w:rPr>
        <w:t>:  Maritime Safety</w:t>
      </w:r>
    </w:p>
    <w:p w:rsidR="00411859" w:rsidRPr="00AF68FF" w:rsidRDefault="00411859" w:rsidP="00DD6CDA">
      <w:pPr>
        <w:spacing w:after="120" w:line="20" w:lineRule="atLeast"/>
        <w:ind w:left="720"/>
        <w:rPr>
          <w:rFonts w:ascii="Arial" w:hAnsi="Arial" w:cs="Arial"/>
          <w:sz w:val="24"/>
          <w:szCs w:val="24"/>
        </w:rPr>
      </w:pPr>
      <w:r w:rsidRPr="00AF68FF">
        <w:rPr>
          <w:rFonts w:ascii="Arial" w:hAnsi="Arial" w:cs="Arial"/>
          <w:b/>
          <w:i/>
          <w:sz w:val="24"/>
          <w:szCs w:val="24"/>
        </w:rPr>
        <w:t xml:space="preserve">Monitoring: </w:t>
      </w:r>
      <w:r w:rsidRPr="00AF68FF">
        <w:rPr>
          <w:rFonts w:ascii="Arial" w:hAnsi="Arial" w:cs="Arial"/>
          <w:sz w:val="24"/>
          <w:szCs w:val="24"/>
        </w:rPr>
        <w:t>Mix of ground observations and remote sensing</w:t>
      </w:r>
    </w:p>
    <w:p w:rsidR="000C6B76" w:rsidRPr="00AF68FF" w:rsidRDefault="00411859" w:rsidP="00C52898">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Satellite (</w:t>
      </w:r>
      <w:r w:rsidR="000C6B76" w:rsidRPr="00AF68FF">
        <w:rPr>
          <w:rFonts w:ascii="Arial" w:hAnsi="Arial" w:cs="Arial"/>
          <w:sz w:val="24"/>
          <w:szCs w:val="24"/>
        </w:rPr>
        <w:t>Automated detection using CFAR, but not run routinely due to lack of ground truth</w:t>
      </w:r>
      <w:r w:rsidRPr="00AF68FF">
        <w:rPr>
          <w:rFonts w:ascii="Arial" w:hAnsi="Arial" w:cs="Arial"/>
          <w:sz w:val="24"/>
          <w:szCs w:val="24"/>
        </w:rPr>
        <w:t>)</w:t>
      </w:r>
    </w:p>
    <w:p w:rsidR="000C6B76" w:rsidRPr="00AF68FF" w:rsidRDefault="00411859" w:rsidP="00C52898">
      <w:pPr>
        <w:pStyle w:val="ListParagraph"/>
        <w:numPr>
          <w:ilvl w:val="1"/>
          <w:numId w:val="4"/>
        </w:numPr>
        <w:suppressAutoHyphens/>
        <w:spacing w:after="0" w:line="20" w:lineRule="atLeast"/>
        <w:rPr>
          <w:rFonts w:ascii="Arial" w:hAnsi="Arial" w:cs="Arial"/>
          <w:sz w:val="24"/>
          <w:szCs w:val="24"/>
        </w:rPr>
      </w:pPr>
      <w:r w:rsidRPr="00AF68FF">
        <w:rPr>
          <w:rFonts w:ascii="Arial" w:hAnsi="Arial" w:cs="Arial"/>
          <w:sz w:val="24"/>
          <w:szCs w:val="24"/>
        </w:rPr>
        <w:t>Sentinel-1a,b (EW</w:t>
      </w:r>
      <w:r w:rsidR="000C6B76" w:rsidRPr="00AF68FF">
        <w:rPr>
          <w:rFonts w:ascii="Arial" w:hAnsi="Arial" w:cs="Arial"/>
          <w:sz w:val="24"/>
          <w:szCs w:val="24"/>
        </w:rPr>
        <w:t xml:space="preserve">S &amp; </w:t>
      </w:r>
      <w:r w:rsidRPr="00AF68FF">
        <w:rPr>
          <w:rFonts w:ascii="Arial" w:hAnsi="Arial" w:cs="Arial"/>
          <w:sz w:val="24"/>
          <w:szCs w:val="24"/>
        </w:rPr>
        <w:t>IW</w:t>
      </w:r>
      <w:r w:rsidR="000C6B76" w:rsidRPr="00AF68FF">
        <w:rPr>
          <w:rFonts w:ascii="Arial" w:hAnsi="Arial" w:cs="Arial"/>
          <w:sz w:val="24"/>
          <w:szCs w:val="24"/>
        </w:rPr>
        <w:t>S)</w:t>
      </w:r>
      <w:r w:rsidRPr="00AF68FF">
        <w:rPr>
          <w:rFonts w:ascii="Arial" w:hAnsi="Arial" w:cs="Arial"/>
          <w:sz w:val="24"/>
          <w:szCs w:val="24"/>
        </w:rPr>
        <w:t xml:space="preserve"> </w:t>
      </w:r>
    </w:p>
    <w:p w:rsidR="000C6B76" w:rsidRPr="00AF68FF" w:rsidRDefault="00411859" w:rsidP="00C52898">
      <w:pPr>
        <w:pStyle w:val="ListParagraph"/>
        <w:numPr>
          <w:ilvl w:val="1"/>
          <w:numId w:val="4"/>
        </w:numPr>
        <w:suppressAutoHyphens/>
        <w:spacing w:after="0" w:line="20" w:lineRule="atLeast"/>
        <w:rPr>
          <w:rFonts w:ascii="Arial" w:hAnsi="Arial" w:cs="Arial"/>
          <w:sz w:val="24"/>
          <w:szCs w:val="24"/>
        </w:rPr>
      </w:pPr>
      <w:r w:rsidRPr="00AF68FF">
        <w:rPr>
          <w:rFonts w:ascii="Arial" w:hAnsi="Arial" w:cs="Arial"/>
          <w:sz w:val="24"/>
          <w:szCs w:val="24"/>
        </w:rPr>
        <w:t>Radarsat-2 (</w:t>
      </w:r>
      <w:r w:rsidR="000C6B76" w:rsidRPr="00AF68FF">
        <w:rPr>
          <w:rFonts w:ascii="Arial" w:hAnsi="Arial" w:cs="Arial"/>
          <w:sz w:val="24"/>
          <w:szCs w:val="24"/>
        </w:rPr>
        <w:t>SCW, Quad Fine)</w:t>
      </w:r>
      <w:r w:rsidRPr="00AF68FF">
        <w:rPr>
          <w:rFonts w:ascii="Arial" w:hAnsi="Arial" w:cs="Arial"/>
          <w:sz w:val="24"/>
          <w:szCs w:val="24"/>
        </w:rPr>
        <w:t xml:space="preserve"> </w:t>
      </w:r>
    </w:p>
    <w:p w:rsidR="00411859" w:rsidRPr="00AF68FF" w:rsidRDefault="00411859" w:rsidP="00C52898">
      <w:pPr>
        <w:pStyle w:val="ListParagraph"/>
        <w:numPr>
          <w:ilvl w:val="1"/>
          <w:numId w:val="4"/>
        </w:numPr>
        <w:suppressAutoHyphens/>
        <w:spacing w:after="0" w:line="20" w:lineRule="atLeast"/>
        <w:rPr>
          <w:rFonts w:ascii="Arial" w:hAnsi="Arial" w:cs="Arial"/>
          <w:sz w:val="24"/>
          <w:szCs w:val="24"/>
        </w:rPr>
      </w:pPr>
      <w:r w:rsidRPr="00AF68FF">
        <w:rPr>
          <w:rFonts w:ascii="Arial" w:hAnsi="Arial" w:cs="Arial"/>
          <w:sz w:val="24"/>
          <w:szCs w:val="24"/>
        </w:rPr>
        <w:t xml:space="preserve">COSMO </w:t>
      </w:r>
      <w:proofErr w:type="spellStart"/>
      <w:r w:rsidRPr="00AF68FF">
        <w:rPr>
          <w:rFonts w:ascii="Arial" w:hAnsi="Arial" w:cs="Arial"/>
          <w:sz w:val="24"/>
          <w:szCs w:val="24"/>
        </w:rPr>
        <w:t>SkyMed</w:t>
      </w:r>
      <w:proofErr w:type="spellEnd"/>
      <w:r w:rsidRPr="00AF68FF">
        <w:rPr>
          <w:rFonts w:ascii="Arial" w:hAnsi="Arial" w:cs="Arial"/>
          <w:sz w:val="24"/>
          <w:szCs w:val="24"/>
        </w:rPr>
        <w:t xml:space="preserve"> (</w:t>
      </w:r>
      <w:proofErr w:type="spellStart"/>
      <w:r w:rsidRPr="00AF68FF">
        <w:rPr>
          <w:rFonts w:ascii="Arial" w:hAnsi="Arial" w:cs="Arial"/>
          <w:sz w:val="24"/>
          <w:szCs w:val="24"/>
        </w:rPr>
        <w:t>ScanSAR</w:t>
      </w:r>
      <w:proofErr w:type="spellEnd"/>
      <w:r w:rsidRPr="00AF68FF">
        <w:rPr>
          <w:rFonts w:ascii="Arial" w:hAnsi="Arial" w:cs="Arial"/>
          <w:sz w:val="24"/>
          <w:szCs w:val="24"/>
        </w:rPr>
        <w:t>, HIMAGE)</w:t>
      </w:r>
    </w:p>
    <w:p w:rsidR="00411859" w:rsidRPr="00AF68FF" w:rsidRDefault="00411859" w:rsidP="00C52898">
      <w:pPr>
        <w:pStyle w:val="ListParagraph"/>
        <w:numPr>
          <w:ilvl w:val="1"/>
          <w:numId w:val="4"/>
        </w:numPr>
        <w:suppressAutoHyphens/>
        <w:spacing w:after="0" w:line="20" w:lineRule="atLeast"/>
        <w:rPr>
          <w:rFonts w:ascii="Arial" w:hAnsi="Arial" w:cs="Arial"/>
          <w:sz w:val="24"/>
          <w:szCs w:val="24"/>
        </w:rPr>
      </w:pPr>
      <w:r w:rsidRPr="00AF68FF">
        <w:rPr>
          <w:rFonts w:ascii="Arial" w:hAnsi="Arial" w:cs="Arial"/>
          <w:sz w:val="24"/>
          <w:szCs w:val="24"/>
        </w:rPr>
        <w:t xml:space="preserve">Further automated detection under development as part of Centre for Integrated Remote Sensing and Forecasting for Arctic Operations (CIRFA, https://cirfa.uit.no/) </w:t>
      </w:r>
    </w:p>
    <w:p w:rsidR="00411859" w:rsidRPr="00AF68FF" w:rsidRDefault="00411859" w:rsidP="00C52898">
      <w:pPr>
        <w:numPr>
          <w:ilvl w:val="0"/>
          <w:numId w:val="5"/>
        </w:numPr>
        <w:suppressAutoHyphens/>
        <w:spacing w:after="0" w:line="20" w:lineRule="atLeast"/>
        <w:rPr>
          <w:rFonts w:ascii="Arial" w:hAnsi="Arial" w:cs="Arial"/>
          <w:sz w:val="24"/>
          <w:szCs w:val="24"/>
        </w:rPr>
      </w:pPr>
      <w:r w:rsidRPr="00AF68FF">
        <w:rPr>
          <w:rFonts w:ascii="Arial" w:hAnsi="Arial" w:cs="Arial"/>
          <w:sz w:val="24"/>
          <w:szCs w:val="24"/>
        </w:rPr>
        <w:t>Ground observations</w:t>
      </w:r>
      <w:r w:rsidR="00C52898" w:rsidRPr="00AF68FF">
        <w:rPr>
          <w:rFonts w:ascii="Arial" w:hAnsi="Arial" w:cs="Arial"/>
          <w:sz w:val="24"/>
          <w:szCs w:val="24"/>
        </w:rPr>
        <w:t xml:space="preserve"> (Very occasional)</w:t>
      </w:r>
    </w:p>
    <w:p w:rsidR="00411859" w:rsidRPr="00AF68FF" w:rsidRDefault="00411859" w:rsidP="00C52898">
      <w:pPr>
        <w:pStyle w:val="ListParagraph"/>
        <w:numPr>
          <w:ilvl w:val="1"/>
          <w:numId w:val="4"/>
        </w:numPr>
        <w:suppressAutoHyphens/>
        <w:spacing w:after="0" w:line="20" w:lineRule="atLeast"/>
        <w:rPr>
          <w:rFonts w:ascii="Arial" w:hAnsi="Arial" w:cs="Arial"/>
          <w:sz w:val="24"/>
          <w:szCs w:val="24"/>
        </w:rPr>
      </w:pPr>
      <w:r w:rsidRPr="00AF68FF">
        <w:rPr>
          <w:rFonts w:ascii="Arial" w:hAnsi="Arial" w:cs="Arial"/>
          <w:sz w:val="24"/>
          <w:szCs w:val="24"/>
        </w:rPr>
        <w:t xml:space="preserve">From untrained meteorologists at </w:t>
      </w:r>
      <w:proofErr w:type="spellStart"/>
      <w:r w:rsidRPr="00AF68FF">
        <w:rPr>
          <w:rFonts w:ascii="Arial" w:hAnsi="Arial" w:cs="Arial"/>
          <w:sz w:val="24"/>
          <w:szCs w:val="24"/>
        </w:rPr>
        <w:t>Hopen</w:t>
      </w:r>
      <w:proofErr w:type="spellEnd"/>
      <w:r w:rsidRPr="00AF68FF">
        <w:rPr>
          <w:rFonts w:ascii="Arial" w:hAnsi="Arial" w:cs="Arial"/>
          <w:sz w:val="24"/>
          <w:szCs w:val="24"/>
        </w:rPr>
        <w:t xml:space="preserve"> and Bear Island weather stations, and untrained scientists on board research vessels.</w:t>
      </w:r>
    </w:p>
    <w:p w:rsidR="00411859" w:rsidRPr="00AF68FF" w:rsidRDefault="00411859" w:rsidP="00C52898">
      <w:pPr>
        <w:pStyle w:val="ListParagraph"/>
        <w:numPr>
          <w:ilvl w:val="1"/>
          <w:numId w:val="4"/>
        </w:numPr>
        <w:suppressAutoHyphens/>
        <w:spacing w:after="0" w:line="20" w:lineRule="atLeast"/>
        <w:rPr>
          <w:rFonts w:ascii="Arial" w:hAnsi="Arial" w:cs="Arial"/>
          <w:sz w:val="24"/>
          <w:szCs w:val="24"/>
        </w:rPr>
      </w:pPr>
      <w:r w:rsidRPr="00AF68FF">
        <w:rPr>
          <w:rFonts w:ascii="Arial" w:hAnsi="Arial" w:cs="Arial"/>
          <w:sz w:val="24"/>
          <w:szCs w:val="24"/>
        </w:rPr>
        <w:t>Reports from Icelandic Met Office for Denmark Strait.</w:t>
      </w:r>
    </w:p>
    <w:p w:rsidR="00411859" w:rsidRPr="00AF68FF" w:rsidRDefault="00411859" w:rsidP="00DD6CDA">
      <w:pPr>
        <w:spacing w:after="0"/>
        <w:ind w:left="720"/>
        <w:rPr>
          <w:rFonts w:ascii="Arial" w:hAnsi="Arial" w:cs="Arial"/>
          <w:sz w:val="24"/>
          <w:szCs w:val="24"/>
        </w:rPr>
      </w:pPr>
      <w:r w:rsidRPr="00AF68FF">
        <w:rPr>
          <w:rFonts w:ascii="Arial" w:hAnsi="Arial" w:cs="Arial"/>
          <w:b/>
          <w:i/>
          <w:sz w:val="24"/>
          <w:szCs w:val="24"/>
        </w:rPr>
        <w:t>Modeling:</w:t>
      </w:r>
      <w:r w:rsidRPr="00AF68FF">
        <w:rPr>
          <w:rFonts w:ascii="Arial" w:hAnsi="Arial" w:cs="Arial"/>
          <w:sz w:val="24"/>
          <w:szCs w:val="24"/>
        </w:rPr>
        <w:t xml:space="preserve">  None</w:t>
      </w:r>
      <w:r w:rsidR="007D4D08" w:rsidRPr="00AF68FF">
        <w:rPr>
          <w:rFonts w:ascii="Arial" w:hAnsi="Arial" w:cs="Arial"/>
          <w:sz w:val="24"/>
          <w:szCs w:val="24"/>
        </w:rPr>
        <w:t xml:space="preserve">.  </w:t>
      </w:r>
      <w:r w:rsidRPr="00AF68FF">
        <w:rPr>
          <w:rFonts w:ascii="Arial" w:hAnsi="Arial" w:cs="Arial"/>
          <w:sz w:val="24"/>
          <w:szCs w:val="24"/>
        </w:rPr>
        <w:t xml:space="preserve">MET Norway </w:t>
      </w:r>
      <w:r w:rsidR="00DD6CDA" w:rsidRPr="00AF68FF">
        <w:rPr>
          <w:rFonts w:ascii="Arial" w:hAnsi="Arial" w:cs="Arial"/>
          <w:sz w:val="24"/>
          <w:szCs w:val="24"/>
        </w:rPr>
        <w:t xml:space="preserve">research department </w:t>
      </w:r>
      <w:r w:rsidRPr="00AF68FF">
        <w:rPr>
          <w:rFonts w:ascii="Arial" w:hAnsi="Arial" w:cs="Arial"/>
          <w:sz w:val="24"/>
          <w:szCs w:val="24"/>
        </w:rPr>
        <w:t xml:space="preserve">was running the </w:t>
      </w:r>
      <w:r w:rsidR="000C6B76" w:rsidRPr="00AF68FF">
        <w:rPr>
          <w:rFonts w:ascii="Arial" w:hAnsi="Arial" w:cs="Arial"/>
          <w:sz w:val="24"/>
          <w:szCs w:val="24"/>
        </w:rPr>
        <w:t>NRC CHC</w:t>
      </w:r>
      <w:r w:rsidRPr="00AF68FF">
        <w:rPr>
          <w:rFonts w:ascii="Arial" w:hAnsi="Arial" w:cs="Arial"/>
          <w:sz w:val="24"/>
          <w:szCs w:val="24"/>
        </w:rPr>
        <w:t xml:space="preserve"> iceberg </w:t>
      </w:r>
      <w:r w:rsidR="007D4D08" w:rsidRPr="00AF68FF">
        <w:rPr>
          <w:rFonts w:ascii="Arial" w:hAnsi="Arial" w:cs="Arial"/>
          <w:sz w:val="24"/>
          <w:szCs w:val="24"/>
        </w:rPr>
        <w:t xml:space="preserve">drift and deterioration model </w:t>
      </w:r>
      <w:r w:rsidRPr="00AF68FF">
        <w:rPr>
          <w:rFonts w:ascii="Arial" w:hAnsi="Arial" w:cs="Arial"/>
          <w:sz w:val="24"/>
          <w:szCs w:val="24"/>
        </w:rPr>
        <w:t xml:space="preserve">until early 2013 but changed </w:t>
      </w:r>
      <w:r w:rsidR="007D4D08" w:rsidRPr="00AF68FF">
        <w:rPr>
          <w:rFonts w:ascii="Arial" w:hAnsi="Arial" w:cs="Arial"/>
          <w:sz w:val="24"/>
          <w:szCs w:val="24"/>
        </w:rPr>
        <w:t>environmental</w:t>
      </w:r>
      <w:r w:rsidRPr="00AF68FF">
        <w:rPr>
          <w:rFonts w:ascii="Arial" w:hAnsi="Arial" w:cs="Arial"/>
          <w:sz w:val="24"/>
          <w:szCs w:val="24"/>
        </w:rPr>
        <w:t xml:space="preserve"> models breaking the</w:t>
      </w:r>
      <w:r w:rsidR="009A1784" w:rsidRPr="00AF68FF">
        <w:rPr>
          <w:rFonts w:ascii="Arial" w:hAnsi="Arial" w:cs="Arial"/>
          <w:sz w:val="24"/>
          <w:szCs w:val="24"/>
        </w:rPr>
        <w:t xml:space="preserve"> supply of forcing data. </w:t>
      </w:r>
      <w:proofErr w:type="gramStart"/>
      <w:r w:rsidR="009A1784" w:rsidRPr="00AF68FF">
        <w:rPr>
          <w:rFonts w:ascii="Arial" w:hAnsi="Arial" w:cs="Arial"/>
          <w:sz w:val="24"/>
          <w:szCs w:val="24"/>
        </w:rPr>
        <w:t xml:space="preserve">So far, </w:t>
      </w:r>
      <w:r w:rsidRPr="00AF68FF">
        <w:rPr>
          <w:rFonts w:ascii="Arial" w:hAnsi="Arial" w:cs="Arial"/>
          <w:sz w:val="24"/>
          <w:szCs w:val="24"/>
        </w:rPr>
        <w:t xml:space="preserve">no plans to reinstate </w:t>
      </w:r>
      <w:r w:rsidR="009A1784" w:rsidRPr="00AF68FF">
        <w:rPr>
          <w:rFonts w:ascii="Arial" w:hAnsi="Arial" w:cs="Arial"/>
          <w:sz w:val="24"/>
          <w:szCs w:val="24"/>
        </w:rPr>
        <w:t>the service.</w:t>
      </w:r>
      <w:proofErr w:type="gramEnd"/>
    </w:p>
    <w:p w:rsidR="00DD6CDA" w:rsidRPr="00AF68FF" w:rsidRDefault="007D4D08" w:rsidP="007D4D08">
      <w:pPr>
        <w:suppressAutoHyphens/>
        <w:spacing w:after="0"/>
        <w:ind w:left="720"/>
        <w:rPr>
          <w:rFonts w:ascii="Arial" w:hAnsi="Arial" w:cs="Arial"/>
          <w:sz w:val="24"/>
          <w:szCs w:val="24"/>
        </w:rPr>
      </w:pPr>
      <w:r w:rsidRPr="00AF68FF">
        <w:rPr>
          <w:rFonts w:ascii="Arial" w:hAnsi="Arial" w:cs="Arial"/>
          <w:b/>
          <w:i/>
          <w:noProof/>
          <w:sz w:val="24"/>
          <w:szCs w:val="24"/>
        </w:rPr>
        <w:drawing>
          <wp:anchor distT="0" distB="0" distL="114300" distR="114300" simplePos="0" relativeHeight="251661312" behindDoc="0" locked="0" layoutInCell="1" allowOverlap="1">
            <wp:simplePos x="0" y="0"/>
            <wp:positionH relativeFrom="margin">
              <wp:align>center</wp:align>
            </wp:positionH>
            <wp:positionV relativeFrom="paragraph">
              <wp:posOffset>226695</wp:posOffset>
            </wp:positionV>
            <wp:extent cx="4462145" cy="2781300"/>
            <wp:effectExtent l="19050" t="0" r="0" b="0"/>
            <wp:wrapTopAndBottom/>
            <wp:docPr id="6" name="Picture 5" descr="Norwegian Ice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wegian Ice Service.jpg"/>
                    <pic:cNvPicPr/>
                  </pic:nvPicPr>
                  <pic:blipFill>
                    <a:blip r:embed="rId14" cstate="print"/>
                    <a:stretch>
                      <a:fillRect/>
                    </a:stretch>
                  </pic:blipFill>
                  <pic:spPr>
                    <a:xfrm>
                      <a:off x="0" y="0"/>
                      <a:ext cx="4462145" cy="2781300"/>
                    </a:xfrm>
                    <a:prstGeom prst="rect">
                      <a:avLst/>
                    </a:prstGeom>
                  </pic:spPr>
                </pic:pic>
              </a:graphicData>
            </a:graphic>
          </wp:anchor>
        </w:drawing>
      </w:r>
      <w:r w:rsidRPr="00AF68FF">
        <w:rPr>
          <w:rFonts w:ascii="Arial" w:hAnsi="Arial" w:cs="Arial"/>
          <w:b/>
          <w:i/>
          <w:sz w:val="24"/>
          <w:szCs w:val="24"/>
        </w:rPr>
        <w:t>Coverage:</w:t>
      </w:r>
      <w:r w:rsidRPr="00AF68FF">
        <w:rPr>
          <w:rFonts w:ascii="Arial" w:hAnsi="Arial" w:cs="Arial"/>
          <w:sz w:val="24"/>
          <w:szCs w:val="24"/>
        </w:rPr>
        <w:t xml:space="preserve">  </w:t>
      </w:r>
    </w:p>
    <w:p w:rsidR="00E50D36" w:rsidRPr="00AF68FF" w:rsidRDefault="00E50D36" w:rsidP="00DD6CDA">
      <w:pPr>
        <w:spacing w:after="0" w:line="240" w:lineRule="auto"/>
        <w:rPr>
          <w:rFonts w:ascii="Arial" w:hAnsi="Arial" w:cs="Arial"/>
          <w:b/>
          <w:sz w:val="24"/>
          <w:szCs w:val="24"/>
        </w:rPr>
      </w:pPr>
    </w:p>
    <w:p w:rsidR="00C52898" w:rsidRPr="00AF68FF" w:rsidRDefault="00C52898" w:rsidP="00AF68FF">
      <w:pPr>
        <w:rPr>
          <w:rFonts w:ascii="Arial" w:hAnsi="Arial" w:cs="Arial"/>
          <w:sz w:val="36"/>
          <w:szCs w:val="36"/>
          <w:u w:val="single"/>
        </w:rPr>
      </w:pPr>
    </w:p>
    <w:p w:rsidR="00B732EF" w:rsidRPr="00AF68FF" w:rsidRDefault="00B732EF" w:rsidP="00B732EF">
      <w:pPr>
        <w:jc w:val="center"/>
        <w:rPr>
          <w:rFonts w:ascii="Arial" w:hAnsi="Arial" w:cs="Arial"/>
          <w:sz w:val="36"/>
          <w:szCs w:val="36"/>
          <w:u w:val="single"/>
        </w:rPr>
      </w:pPr>
      <w:r w:rsidRPr="00AF68FF">
        <w:rPr>
          <w:rFonts w:ascii="Arial" w:hAnsi="Arial" w:cs="Arial"/>
          <w:sz w:val="36"/>
          <w:szCs w:val="36"/>
          <w:u w:val="single"/>
        </w:rPr>
        <w:lastRenderedPageBreak/>
        <w:t>Southern Hemisphere</w:t>
      </w:r>
    </w:p>
    <w:p w:rsidR="00D53B68" w:rsidRPr="00AF68FF" w:rsidRDefault="00D53B68" w:rsidP="00D53B68">
      <w:pPr>
        <w:spacing w:after="0" w:line="240" w:lineRule="auto"/>
        <w:rPr>
          <w:rFonts w:ascii="Arial" w:hAnsi="Arial" w:cs="Arial"/>
          <w:b/>
          <w:sz w:val="24"/>
          <w:szCs w:val="24"/>
        </w:rPr>
      </w:pPr>
      <w:r w:rsidRPr="00AF68FF">
        <w:rPr>
          <w:rFonts w:ascii="Arial" w:hAnsi="Arial" w:cs="Arial"/>
          <w:b/>
          <w:sz w:val="24"/>
          <w:szCs w:val="24"/>
        </w:rPr>
        <w:t>Arctic and Antarctic Research Institute (AARI)</w:t>
      </w:r>
    </w:p>
    <w:p w:rsidR="00D53B68" w:rsidRPr="00AF68FF" w:rsidRDefault="00D53B68" w:rsidP="00C52898">
      <w:pPr>
        <w:pStyle w:val="Default"/>
        <w:spacing w:before="120"/>
        <w:ind w:left="720"/>
        <w:rPr>
          <w:color w:val="auto"/>
          <w:lang w:val="en-US"/>
        </w:rPr>
      </w:pPr>
      <w:r w:rsidRPr="00AF68FF">
        <w:rPr>
          <w:b/>
          <w:bCs/>
          <w:i/>
          <w:iCs/>
          <w:color w:val="auto"/>
          <w:lang w:val="en-US"/>
        </w:rPr>
        <w:t xml:space="preserve">Product – </w:t>
      </w:r>
      <w:r w:rsidRPr="00AF68FF">
        <w:rPr>
          <w:color w:val="auto"/>
          <w:lang w:val="en-US"/>
        </w:rPr>
        <w:t>Operational, weekly table of Antarctic icebergs using USNIC coding convention</w:t>
      </w:r>
    </w:p>
    <w:p w:rsidR="00D53B68" w:rsidRPr="00AF68FF" w:rsidRDefault="00D53B68" w:rsidP="00C52898">
      <w:pPr>
        <w:pStyle w:val="ListParagraph"/>
        <w:numPr>
          <w:ilvl w:val="0"/>
          <w:numId w:val="7"/>
        </w:numPr>
        <w:spacing w:after="0" w:line="240" w:lineRule="auto"/>
        <w:ind w:left="1800"/>
        <w:rPr>
          <w:rFonts w:ascii="Arial" w:hAnsi="Arial" w:cs="Arial"/>
          <w:sz w:val="24"/>
          <w:szCs w:val="24"/>
        </w:rPr>
      </w:pPr>
      <w:r w:rsidRPr="00AF68FF">
        <w:rPr>
          <w:rFonts w:ascii="Arial" w:hAnsi="Arial" w:cs="Arial"/>
          <w:sz w:val="24"/>
          <w:szCs w:val="24"/>
        </w:rPr>
        <w:t xml:space="preserve">Depicts icebergs greater than 10 </w:t>
      </w:r>
      <w:proofErr w:type="spellStart"/>
      <w:r w:rsidRPr="00AF68FF">
        <w:rPr>
          <w:rFonts w:ascii="Arial" w:hAnsi="Arial" w:cs="Arial"/>
          <w:sz w:val="24"/>
          <w:szCs w:val="24"/>
        </w:rPr>
        <w:t>n.m</w:t>
      </w:r>
      <w:proofErr w:type="spellEnd"/>
      <w:r w:rsidRPr="00AF68FF">
        <w:rPr>
          <w:rFonts w:ascii="Arial" w:hAnsi="Arial" w:cs="Arial"/>
          <w:sz w:val="24"/>
          <w:szCs w:val="24"/>
        </w:rPr>
        <w:t>. (name, position, dimensions, state)</w:t>
      </w:r>
    </w:p>
    <w:p w:rsidR="00D53B68" w:rsidRPr="00AF68FF" w:rsidRDefault="00D53B68" w:rsidP="000C6B76">
      <w:pPr>
        <w:pStyle w:val="ListParagraph"/>
        <w:numPr>
          <w:ilvl w:val="0"/>
          <w:numId w:val="7"/>
        </w:numPr>
        <w:spacing w:after="0" w:line="240" w:lineRule="auto"/>
        <w:ind w:left="1800"/>
        <w:rPr>
          <w:rFonts w:ascii="Arial" w:hAnsi="Arial" w:cs="Arial"/>
          <w:sz w:val="24"/>
          <w:szCs w:val="24"/>
        </w:rPr>
      </w:pPr>
      <w:r w:rsidRPr="00AF68FF">
        <w:rPr>
          <w:rFonts w:ascii="Arial" w:hAnsi="Arial" w:cs="Arial"/>
          <w:sz w:val="24"/>
          <w:szCs w:val="24"/>
        </w:rPr>
        <w:t>Region: Southern Ocean</w:t>
      </w:r>
    </w:p>
    <w:p w:rsidR="00D53B68" w:rsidRPr="00AF68FF" w:rsidRDefault="00D53B68" w:rsidP="000C6B76">
      <w:pPr>
        <w:pStyle w:val="ListParagraph"/>
        <w:numPr>
          <w:ilvl w:val="0"/>
          <w:numId w:val="7"/>
        </w:numPr>
        <w:spacing w:after="0" w:line="240" w:lineRule="auto"/>
        <w:ind w:left="1800"/>
        <w:rPr>
          <w:rFonts w:ascii="Arial" w:hAnsi="Arial" w:cs="Arial"/>
          <w:sz w:val="24"/>
          <w:szCs w:val="24"/>
        </w:rPr>
      </w:pPr>
      <w:r w:rsidRPr="00AF68FF">
        <w:rPr>
          <w:rFonts w:ascii="Arial" w:hAnsi="Arial" w:cs="Arial"/>
          <w:sz w:val="24"/>
          <w:szCs w:val="24"/>
        </w:rPr>
        <w:t>Format: CSV, ESRI shape</w:t>
      </w:r>
    </w:p>
    <w:p w:rsidR="00D53B68" w:rsidRPr="00AF68FF" w:rsidRDefault="00D53B68" w:rsidP="00C52898">
      <w:pPr>
        <w:pStyle w:val="Default"/>
        <w:spacing w:before="120"/>
        <w:ind w:left="720"/>
        <w:rPr>
          <w:color w:val="auto"/>
          <w:lang w:val="en-US"/>
        </w:rPr>
      </w:pPr>
      <w:r w:rsidRPr="00AF68FF">
        <w:rPr>
          <w:b/>
          <w:bCs/>
          <w:i/>
          <w:iCs/>
          <w:color w:val="auto"/>
          <w:lang w:val="en-US"/>
        </w:rPr>
        <w:t xml:space="preserve">Purpose </w:t>
      </w:r>
      <w:r w:rsidRPr="00AF68FF">
        <w:rPr>
          <w:color w:val="auto"/>
          <w:lang w:val="en-US"/>
        </w:rPr>
        <w:t xml:space="preserve">– </w:t>
      </w:r>
      <w:r w:rsidRPr="00AF68FF">
        <w:rPr>
          <w:lang w:val="en-US"/>
        </w:rPr>
        <w:t>pilot project in cooperation with NIC and NMI</w:t>
      </w:r>
      <w:r w:rsidRPr="00AF68FF">
        <w:rPr>
          <w:color w:val="auto"/>
          <w:lang w:val="en-US"/>
        </w:rPr>
        <w:t>, Maritime Safety</w:t>
      </w:r>
    </w:p>
    <w:p w:rsidR="00D53B68" w:rsidRPr="00AF68FF" w:rsidRDefault="00D53B68" w:rsidP="00C52898">
      <w:pPr>
        <w:autoSpaceDE w:val="0"/>
        <w:autoSpaceDN w:val="0"/>
        <w:adjustRightInd w:val="0"/>
        <w:spacing w:before="120" w:after="0" w:line="240" w:lineRule="auto"/>
        <w:ind w:left="720"/>
        <w:rPr>
          <w:rFonts w:ascii="Arial" w:hAnsi="Arial" w:cs="Arial"/>
          <w:b/>
          <w:i/>
          <w:sz w:val="24"/>
          <w:szCs w:val="24"/>
        </w:rPr>
      </w:pPr>
      <w:r w:rsidRPr="00AF68FF">
        <w:rPr>
          <w:rFonts w:ascii="Arial" w:hAnsi="Arial" w:cs="Arial"/>
          <w:b/>
          <w:i/>
          <w:sz w:val="24"/>
          <w:szCs w:val="24"/>
        </w:rPr>
        <w:t xml:space="preserve">Monitoring </w:t>
      </w:r>
      <w:r w:rsidRPr="00AF68FF">
        <w:rPr>
          <w:rFonts w:ascii="Arial" w:hAnsi="Arial" w:cs="Arial"/>
          <w:i/>
          <w:sz w:val="24"/>
          <w:szCs w:val="24"/>
        </w:rPr>
        <w:t xml:space="preserve">- </w:t>
      </w:r>
      <w:r w:rsidRPr="00AF68FF">
        <w:rPr>
          <w:rFonts w:ascii="Arial" w:hAnsi="Arial" w:cs="Arial"/>
          <w:sz w:val="24"/>
          <w:szCs w:val="24"/>
        </w:rPr>
        <w:t>Daily satellite</w:t>
      </w:r>
      <w:r w:rsidR="000C6B76" w:rsidRPr="00AF68FF">
        <w:rPr>
          <w:rFonts w:ascii="Arial" w:hAnsi="Arial" w:cs="Arial"/>
          <w:sz w:val="24"/>
          <w:szCs w:val="24"/>
        </w:rPr>
        <w:t xml:space="preserve"> with manual (visual) iceberg detection</w:t>
      </w:r>
    </w:p>
    <w:p w:rsidR="000C6B76" w:rsidRPr="00AF68FF" w:rsidRDefault="00D53B68" w:rsidP="00C52898">
      <w:pPr>
        <w:pStyle w:val="ListParagraph"/>
        <w:numPr>
          <w:ilvl w:val="0"/>
          <w:numId w:val="7"/>
        </w:numPr>
        <w:spacing w:after="0" w:line="240" w:lineRule="auto"/>
        <w:ind w:left="1800"/>
        <w:rPr>
          <w:rFonts w:ascii="Arial" w:hAnsi="Arial" w:cs="Arial"/>
          <w:sz w:val="24"/>
          <w:szCs w:val="24"/>
        </w:rPr>
      </w:pPr>
      <w:r w:rsidRPr="00AF68FF">
        <w:rPr>
          <w:rFonts w:ascii="Arial" w:hAnsi="Arial" w:cs="Arial"/>
          <w:sz w:val="24"/>
          <w:szCs w:val="24"/>
        </w:rPr>
        <w:t>based on the data from optical sensors of low resolution (</w:t>
      </w:r>
    </w:p>
    <w:p w:rsidR="000C6B76" w:rsidRPr="00AF68FF" w:rsidRDefault="00D53B68" w:rsidP="00C52898">
      <w:pPr>
        <w:pStyle w:val="ListParagraph"/>
        <w:numPr>
          <w:ilvl w:val="0"/>
          <w:numId w:val="7"/>
        </w:numPr>
        <w:spacing w:after="0" w:line="240" w:lineRule="auto"/>
        <w:ind w:left="1800"/>
        <w:rPr>
          <w:rFonts w:ascii="Arial" w:hAnsi="Arial" w:cs="Arial"/>
          <w:sz w:val="24"/>
          <w:szCs w:val="24"/>
        </w:rPr>
      </w:pPr>
      <w:r w:rsidRPr="00AF68FF">
        <w:rPr>
          <w:rFonts w:ascii="Arial" w:hAnsi="Arial" w:cs="Arial"/>
          <w:sz w:val="24"/>
          <w:szCs w:val="24"/>
        </w:rPr>
        <w:t xml:space="preserve">MODIS – </w:t>
      </w:r>
      <w:r w:rsidR="000C6B76" w:rsidRPr="00AF68FF">
        <w:rPr>
          <w:rFonts w:ascii="Arial" w:hAnsi="Arial" w:cs="Arial"/>
          <w:sz w:val="24"/>
          <w:szCs w:val="24"/>
        </w:rPr>
        <w:t xml:space="preserve">optical sensors during </w:t>
      </w:r>
      <w:r w:rsidRPr="00AF68FF">
        <w:rPr>
          <w:rFonts w:ascii="Arial" w:hAnsi="Arial" w:cs="Arial"/>
          <w:sz w:val="24"/>
          <w:szCs w:val="24"/>
        </w:rPr>
        <w:t xml:space="preserve">summer period, </w:t>
      </w:r>
    </w:p>
    <w:p w:rsidR="000C6B76" w:rsidRPr="00AF68FF" w:rsidRDefault="00D53B68" w:rsidP="00C52898">
      <w:pPr>
        <w:pStyle w:val="ListParagraph"/>
        <w:numPr>
          <w:ilvl w:val="0"/>
          <w:numId w:val="7"/>
        </w:numPr>
        <w:spacing w:after="0" w:line="240" w:lineRule="auto"/>
        <w:ind w:left="1800"/>
        <w:rPr>
          <w:rFonts w:ascii="Arial" w:hAnsi="Arial" w:cs="Arial"/>
          <w:sz w:val="24"/>
          <w:szCs w:val="24"/>
        </w:rPr>
      </w:pPr>
      <w:r w:rsidRPr="00AF68FF">
        <w:rPr>
          <w:rFonts w:ascii="Arial" w:hAnsi="Arial" w:cs="Arial"/>
          <w:sz w:val="24"/>
          <w:szCs w:val="24"/>
        </w:rPr>
        <w:t xml:space="preserve">AVHRR – </w:t>
      </w:r>
      <w:r w:rsidR="000C6B76" w:rsidRPr="00AF68FF">
        <w:rPr>
          <w:rFonts w:ascii="Arial" w:hAnsi="Arial" w:cs="Arial"/>
          <w:sz w:val="24"/>
          <w:szCs w:val="24"/>
        </w:rPr>
        <w:t>dur</w:t>
      </w:r>
      <w:r w:rsidRPr="00AF68FF">
        <w:rPr>
          <w:rFonts w:ascii="Arial" w:hAnsi="Arial" w:cs="Arial"/>
          <w:sz w:val="24"/>
          <w:szCs w:val="24"/>
        </w:rPr>
        <w:t>in</w:t>
      </w:r>
      <w:r w:rsidR="000C6B76" w:rsidRPr="00AF68FF">
        <w:rPr>
          <w:rFonts w:ascii="Arial" w:hAnsi="Arial" w:cs="Arial"/>
          <w:sz w:val="24"/>
          <w:szCs w:val="24"/>
        </w:rPr>
        <w:t>g winter period</w:t>
      </w:r>
      <w:r w:rsidRPr="00AF68FF">
        <w:rPr>
          <w:rFonts w:ascii="Arial" w:hAnsi="Arial" w:cs="Arial"/>
          <w:sz w:val="24"/>
          <w:szCs w:val="24"/>
        </w:rPr>
        <w:t xml:space="preserve"> </w:t>
      </w:r>
    </w:p>
    <w:p w:rsidR="00D53B68" w:rsidRPr="00AF68FF" w:rsidRDefault="000C6B76" w:rsidP="00C52898">
      <w:pPr>
        <w:pStyle w:val="ListParagraph"/>
        <w:numPr>
          <w:ilvl w:val="0"/>
          <w:numId w:val="7"/>
        </w:numPr>
        <w:spacing w:after="0" w:line="240" w:lineRule="auto"/>
        <w:ind w:left="1800"/>
        <w:rPr>
          <w:rFonts w:ascii="Arial" w:hAnsi="Arial" w:cs="Arial"/>
          <w:sz w:val="24"/>
          <w:szCs w:val="24"/>
        </w:rPr>
      </w:pPr>
      <w:r w:rsidRPr="00AF68FF">
        <w:rPr>
          <w:rFonts w:ascii="Arial" w:hAnsi="Arial" w:cs="Arial"/>
          <w:sz w:val="24"/>
          <w:szCs w:val="24"/>
        </w:rPr>
        <w:t>Sentinel-1a,b (EWS &amp; IWS)</w:t>
      </w:r>
    </w:p>
    <w:p w:rsidR="00D53B68" w:rsidRPr="00AF68FF" w:rsidRDefault="00AB53CD" w:rsidP="00C52898">
      <w:pPr>
        <w:spacing w:before="120" w:after="0" w:line="240" w:lineRule="auto"/>
        <w:rPr>
          <w:rFonts w:ascii="Arial" w:hAnsi="Arial" w:cs="Arial"/>
          <w:sz w:val="24"/>
          <w:szCs w:val="24"/>
        </w:rPr>
      </w:pPr>
      <w:r w:rsidRPr="00AF68FF">
        <w:rPr>
          <w:rFonts w:ascii="Arial" w:eastAsiaTheme="minorHAnsi" w:hAnsi="Arial" w:cs="Arial"/>
          <w:b/>
          <w:bCs/>
          <w:i/>
          <w:iCs/>
          <w:noProof/>
          <w:sz w:val="24"/>
          <w:szCs w:val="24"/>
        </w:rPr>
        <w:drawing>
          <wp:anchor distT="0" distB="0" distL="114300" distR="114300" simplePos="0" relativeHeight="251664384" behindDoc="0" locked="0" layoutInCell="1" allowOverlap="1">
            <wp:simplePos x="0" y="0"/>
            <wp:positionH relativeFrom="margin">
              <wp:posOffset>657225</wp:posOffset>
            </wp:positionH>
            <wp:positionV relativeFrom="paragraph">
              <wp:posOffset>677545</wp:posOffset>
            </wp:positionV>
            <wp:extent cx="4740275" cy="3362325"/>
            <wp:effectExtent l="19050" t="0" r="3175" b="0"/>
            <wp:wrapTopAndBottom/>
            <wp:docPr id="20" name="Рисунок 3" descr="C:\Users\vms\AppData\Local\Temp\SouthernHem_re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s\AppData\Local\Temp\SouthernHem_regions.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740275" cy="3362325"/>
                    </a:xfrm>
                    <a:prstGeom prst="rect">
                      <a:avLst/>
                    </a:prstGeom>
                    <a:noFill/>
                    <a:ln>
                      <a:noFill/>
                    </a:ln>
                  </pic:spPr>
                </pic:pic>
              </a:graphicData>
            </a:graphic>
          </wp:anchor>
        </w:drawing>
      </w:r>
      <w:r w:rsidR="00C52898" w:rsidRPr="00AF68FF">
        <w:rPr>
          <w:rFonts w:ascii="Arial" w:eastAsiaTheme="minorHAnsi" w:hAnsi="Arial" w:cs="Arial"/>
          <w:b/>
          <w:bCs/>
          <w:i/>
          <w:iCs/>
          <w:sz w:val="24"/>
          <w:szCs w:val="24"/>
        </w:rPr>
        <w:tab/>
      </w:r>
      <w:r w:rsidR="00D53B68" w:rsidRPr="00AF68FF">
        <w:rPr>
          <w:rFonts w:ascii="Arial" w:eastAsiaTheme="minorHAnsi" w:hAnsi="Arial" w:cs="Arial"/>
          <w:b/>
          <w:bCs/>
          <w:i/>
          <w:iCs/>
          <w:sz w:val="24"/>
          <w:szCs w:val="24"/>
        </w:rPr>
        <w:t>Modeling:</w:t>
      </w:r>
      <w:r w:rsidR="00D53B68" w:rsidRPr="00AF68FF">
        <w:rPr>
          <w:rFonts w:ascii="Arial" w:hAnsi="Arial" w:cs="Arial"/>
          <w:b/>
          <w:i/>
          <w:sz w:val="24"/>
          <w:szCs w:val="24"/>
        </w:rPr>
        <w:t xml:space="preserve">  </w:t>
      </w:r>
      <w:r w:rsidR="00D53B68" w:rsidRPr="00AF68FF">
        <w:rPr>
          <w:rFonts w:ascii="Arial" w:hAnsi="Arial" w:cs="Arial"/>
          <w:sz w:val="24"/>
          <w:szCs w:val="24"/>
        </w:rPr>
        <w:t>none</w:t>
      </w:r>
    </w:p>
    <w:p w:rsidR="00C52898" w:rsidRPr="00AF68FF" w:rsidRDefault="00C52898" w:rsidP="00AB53CD">
      <w:pPr>
        <w:suppressAutoHyphens/>
        <w:spacing w:before="120" w:after="0" w:line="240" w:lineRule="auto"/>
        <w:ind w:left="720"/>
        <w:rPr>
          <w:rFonts w:ascii="Arial" w:hAnsi="Arial" w:cs="Arial"/>
          <w:sz w:val="24"/>
          <w:szCs w:val="24"/>
        </w:rPr>
      </w:pPr>
      <w:r w:rsidRPr="00AF68FF">
        <w:rPr>
          <w:rFonts w:ascii="Arial" w:hAnsi="Arial" w:cs="Arial"/>
          <w:b/>
          <w:i/>
          <w:sz w:val="24"/>
          <w:szCs w:val="24"/>
        </w:rPr>
        <w:t>Coverage:</w:t>
      </w:r>
      <w:r w:rsidRPr="00AF68FF">
        <w:rPr>
          <w:rFonts w:ascii="Arial" w:hAnsi="Arial" w:cs="Arial"/>
          <w:sz w:val="24"/>
          <w:szCs w:val="24"/>
        </w:rPr>
        <w:t xml:space="preserve">  </w:t>
      </w:r>
    </w:p>
    <w:p w:rsidR="000C6B76" w:rsidRPr="00AF68FF" w:rsidRDefault="000C6B76">
      <w:pPr>
        <w:spacing w:after="160" w:line="259" w:lineRule="auto"/>
        <w:rPr>
          <w:rFonts w:ascii="Arial" w:hAnsi="Arial" w:cs="Arial"/>
          <w:b/>
          <w:sz w:val="24"/>
          <w:szCs w:val="24"/>
        </w:rPr>
      </w:pPr>
      <w:r w:rsidRPr="00AF68FF">
        <w:rPr>
          <w:rFonts w:ascii="Arial" w:hAnsi="Arial" w:cs="Arial"/>
          <w:b/>
          <w:sz w:val="24"/>
          <w:szCs w:val="24"/>
        </w:rPr>
        <w:br w:type="page"/>
      </w:r>
    </w:p>
    <w:p w:rsidR="00DD6CDA" w:rsidRPr="00AF68FF" w:rsidRDefault="00DD6CDA" w:rsidP="000C6B76">
      <w:pPr>
        <w:spacing w:after="120"/>
        <w:rPr>
          <w:rFonts w:ascii="Arial" w:hAnsi="Arial" w:cs="Arial"/>
          <w:b/>
          <w:sz w:val="24"/>
          <w:szCs w:val="24"/>
        </w:rPr>
      </w:pPr>
      <w:r w:rsidRPr="00AF68FF">
        <w:rPr>
          <w:rFonts w:ascii="Arial" w:hAnsi="Arial" w:cs="Arial"/>
          <w:b/>
          <w:sz w:val="24"/>
          <w:szCs w:val="24"/>
        </w:rPr>
        <w:lastRenderedPageBreak/>
        <w:t xml:space="preserve">Alfred Wegener Institute (AWI) and University of </w:t>
      </w:r>
      <w:proofErr w:type="spellStart"/>
      <w:r w:rsidRPr="00AF68FF">
        <w:rPr>
          <w:rFonts w:ascii="Arial" w:hAnsi="Arial" w:cs="Arial"/>
          <w:b/>
          <w:sz w:val="24"/>
          <w:szCs w:val="24"/>
        </w:rPr>
        <w:t>Tromsø</w:t>
      </w:r>
      <w:proofErr w:type="spellEnd"/>
      <w:r w:rsidRPr="00AF68FF">
        <w:rPr>
          <w:rFonts w:ascii="Arial" w:hAnsi="Arial" w:cs="Arial"/>
          <w:b/>
          <w:sz w:val="24"/>
          <w:szCs w:val="24"/>
        </w:rPr>
        <w:t xml:space="preserve"> (</w:t>
      </w:r>
      <w:proofErr w:type="spellStart"/>
      <w:r w:rsidRPr="00AF68FF">
        <w:rPr>
          <w:rFonts w:ascii="Arial" w:hAnsi="Arial" w:cs="Arial"/>
          <w:b/>
          <w:sz w:val="24"/>
          <w:szCs w:val="24"/>
        </w:rPr>
        <w:t>UiT</w:t>
      </w:r>
      <w:proofErr w:type="spellEnd"/>
      <w:r w:rsidRPr="00AF68FF">
        <w:rPr>
          <w:rFonts w:ascii="Arial" w:hAnsi="Arial" w:cs="Arial"/>
          <w:b/>
          <w:sz w:val="24"/>
          <w:szCs w:val="24"/>
        </w:rPr>
        <w:t>)</w:t>
      </w:r>
    </w:p>
    <w:p w:rsidR="00DD6CDA" w:rsidRPr="00AF68FF" w:rsidRDefault="00DD6CDA" w:rsidP="00C52898">
      <w:pPr>
        <w:spacing w:before="120" w:after="0" w:line="240" w:lineRule="auto"/>
        <w:ind w:left="720"/>
        <w:rPr>
          <w:rFonts w:ascii="Arial" w:hAnsi="Arial" w:cs="Arial"/>
          <w:sz w:val="24"/>
          <w:szCs w:val="24"/>
        </w:rPr>
      </w:pPr>
      <w:r w:rsidRPr="00AF68FF">
        <w:rPr>
          <w:rFonts w:ascii="Arial" w:hAnsi="Arial" w:cs="Arial"/>
          <w:b/>
          <w:i/>
          <w:sz w:val="24"/>
          <w:szCs w:val="24"/>
        </w:rPr>
        <w:t>Results from research</w:t>
      </w:r>
      <w:r w:rsidRPr="00AF68FF">
        <w:rPr>
          <w:rFonts w:ascii="Arial" w:hAnsi="Arial" w:cs="Arial"/>
          <w:sz w:val="24"/>
          <w:szCs w:val="24"/>
        </w:rPr>
        <w:t xml:space="preserve">:  </w:t>
      </w:r>
    </w:p>
    <w:p w:rsidR="00DD6CDA" w:rsidRPr="00AF68FF" w:rsidRDefault="00DD6CDA" w:rsidP="00AB53CD">
      <w:pPr>
        <w:pStyle w:val="ListParagraph"/>
        <w:numPr>
          <w:ilvl w:val="0"/>
          <w:numId w:val="1"/>
        </w:numPr>
        <w:spacing w:after="0" w:line="240" w:lineRule="auto"/>
        <w:rPr>
          <w:rFonts w:ascii="Arial" w:hAnsi="Arial" w:cs="Arial"/>
          <w:sz w:val="24"/>
          <w:szCs w:val="24"/>
        </w:rPr>
      </w:pPr>
      <w:r w:rsidRPr="00AF68FF">
        <w:rPr>
          <w:rFonts w:ascii="Arial" w:hAnsi="Arial" w:cs="Arial"/>
          <w:sz w:val="24"/>
          <w:szCs w:val="24"/>
        </w:rPr>
        <w:t xml:space="preserve">Region: Weddell Sea, waters around Antarctica </w:t>
      </w:r>
    </w:p>
    <w:p w:rsidR="00DD6CDA" w:rsidRPr="00AF68FF" w:rsidRDefault="00DD6CDA" w:rsidP="00AB53CD">
      <w:pPr>
        <w:pStyle w:val="ListParagraph"/>
        <w:numPr>
          <w:ilvl w:val="0"/>
          <w:numId w:val="1"/>
        </w:numPr>
        <w:spacing w:after="0" w:line="240" w:lineRule="auto"/>
        <w:rPr>
          <w:rFonts w:ascii="Arial" w:hAnsi="Arial" w:cs="Arial"/>
          <w:sz w:val="24"/>
          <w:szCs w:val="24"/>
        </w:rPr>
      </w:pPr>
      <w:r w:rsidRPr="00AF68FF">
        <w:rPr>
          <w:rFonts w:ascii="Arial" w:hAnsi="Arial" w:cs="Arial"/>
          <w:sz w:val="24"/>
          <w:szCs w:val="24"/>
        </w:rPr>
        <w:t xml:space="preserve">Format:  for detection and tracking, different SAR </w:t>
      </w:r>
      <w:proofErr w:type="spellStart"/>
      <w:r w:rsidRPr="00AF68FF">
        <w:rPr>
          <w:rFonts w:ascii="Arial" w:hAnsi="Arial" w:cs="Arial"/>
          <w:sz w:val="24"/>
          <w:szCs w:val="24"/>
        </w:rPr>
        <w:t>sytems</w:t>
      </w:r>
      <w:proofErr w:type="spellEnd"/>
      <w:r w:rsidRPr="00AF68FF">
        <w:rPr>
          <w:rFonts w:ascii="Arial" w:hAnsi="Arial" w:cs="Arial"/>
          <w:sz w:val="24"/>
          <w:szCs w:val="24"/>
        </w:rPr>
        <w:t xml:space="preserve"> and imaging modes were used: ASAR wide swath mode (WSM HH), RS-2 </w:t>
      </w:r>
      <w:proofErr w:type="spellStart"/>
      <w:r w:rsidRPr="00AF68FF">
        <w:rPr>
          <w:rFonts w:ascii="Arial" w:hAnsi="Arial" w:cs="Arial"/>
          <w:sz w:val="24"/>
          <w:szCs w:val="24"/>
        </w:rPr>
        <w:t>quadpol</w:t>
      </w:r>
      <w:proofErr w:type="spellEnd"/>
      <w:r w:rsidRPr="00AF68FF">
        <w:rPr>
          <w:rFonts w:ascii="Arial" w:hAnsi="Arial" w:cs="Arial"/>
          <w:sz w:val="24"/>
          <w:szCs w:val="24"/>
        </w:rPr>
        <w:t xml:space="preserve"> fine, Sentinel EW HH/HV, Radarsat-1 Antarctic Mosaic, ERS-1 SAR</w:t>
      </w:r>
    </w:p>
    <w:p w:rsidR="00DD6CDA" w:rsidRPr="00AF68FF" w:rsidRDefault="00DD6CDA" w:rsidP="00AB53CD">
      <w:pPr>
        <w:pStyle w:val="ListParagraph"/>
        <w:numPr>
          <w:ilvl w:val="0"/>
          <w:numId w:val="1"/>
        </w:numPr>
        <w:spacing w:after="0" w:line="240" w:lineRule="auto"/>
        <w:rPr>
          <w:rFonts w:ascii="Arial" w:hAnsi="Arial" w:cs="Arial"/>
          <w:sz w:val="24"/>
          <w:szCs w:val="24"/>
        </w:rPr>
      </w:pPr>
      <w:r w:rsidRPr="00AF68FF">
        <w:rPr>
          <w:rFonts w:ascii="Arial" w:hAnsi="Arial" w:cs="Arial"/>
          <w:sz w:val="24"/>
          <w:szCs w:val="24"/>
        </w:rPr>
        <w:t>Distribution:  publications in scientific journals (see list below)</w:t>
      </w:r>
    </w:p>
    <w:p w:rsidR="00DD6CDA" w:rsidRPr="00AF68FF" w:rsidRDefault="00DD6CDA" w:rsidP="00C52898">
      <w:pPr>
        <w:spacing w:before="120" w:after="0" w:line="240" w:lineRule="auto"/>
        <w:ind w:left="720"/>
        <w:rPr>
          <w:rFonts w:ascii="Arial" w:hAnsi="Arial" w:cs="Arial"/>
          <w:sz w:val="24"/>
          <w:szCs w:val="24"/>
        </w:rPr>
      </w:pPr>
      <w:r w:rsidRPr="00AF68FF">
        <w:rPr>
          <w:rFonts w:ascii="Arial" w:hAnsi="Arial" w:cs="Arial"/>
          <w:b/>
          <w:i/>
          <w:sz w:val="24"/>
          <w:szCs w:val="24"/>
        </w:rPr>
        <w:t>Purpose</w:t>
      </w:r>
      <w:r w:rsidRPr="00AF68FF">
        <w:rPr>
          <w:rFonts w:ascii="Arial" w:hAnsi="Arial" w:cs="Arial"/>
          <w:sz w:val="24"/>
          <w:szCs w:val="24"/>
        </w:rPr>
        <w:t>:  study the robustness of iceberg detection in sea ice and open water and develop new tracking algorithms, classification of calving sites, statistics of iceberg sizes around Antarctica, simulations of iceberg drift for aiding tracking in SAR images</w:t>
      </w:r>
    </w:p>
    <w:p w:rsidR="00DD6CDA" w:rsidRPr="00AF68FF" w:rsidRDefault="00DD6CDA" w:rsidP="00C52898">
      <w:pPr>
        <w:spacing w:before="120" w:after="0" w:line="240" w:lineRule="auto"/>
        <w:ind w:left="720"/>
        <w:rPr>
          <w:rFonts w:ascii="Arial" w:hAnsi="Arial" w:cs="Arial"/>
          <w:sz w:val="24"/>
          <w:szCs w:val="24"/>
        </w:rPr>
      </w:pPr>
      <w:r w:rsidRPr="00AF68FF">
        <w:rPr>
          <w:rFonts w:ascii="Arial" w:hAnsi="Arial" w:cs="Arial"/>
          <w:b/>
          <w:i/>
          <w:sz w:val="24"/>
          <w:szCs w:val="24"/>
        </w:rPr>
        <w:t xml:space="preserve">Monitoring: </w:t>
      </w:r>
      <w:r w:rsidRPr="00AF68FF">
        <w:rPr>
          <w:rFonts w:ascii="Arial" w:hAnsi="Arial" w:cs="Arial"/>
          <w:sz w:val="24"/>
          <w:szCs w:val="24"/>
        </w:rPr>
        <w:t xml:space="preserve">only in the framework of research projects (following iceberg paths for comparison with model calculations, using GPS buoys deployed on icebergs and </w:t>
      </w:r>
      <w:proofErr w:type="spellStart"/>
      <w:r w:rsidRPr="00AF68FF">
        <w:rPr>
          <w:rFonts w:ascii="Arial" w:hAnsi="Arial" w:cs="Arial"/>
          <w:sz w:val="24"/>
          <w:szCs w:val="24"/>
        </w:rPr>
        <w:t>Envisat</w:t>
      </w:r>
      <w:proofErr w:type="spellEnd"/>
      <w:r w:rsidRPr="00AF68FF">
        <w:rPr>
          <w:rFonts w:ascii="Arial" w:hAnsi="Arial" w:cs="Arial"/>
          <w:sz w:val="24"/>
          <w:szCs w:val="24"/>
        </w:rPr>
        <w:t xml:space="preserve"> ASAR WSM images)</w:t>
      </w:r>
    </w:p>
    <w:p w:rsidR="00DD6CDA" w:rsidRPr="00AF68FF" w:rsidRDefault="00DD6CDA" w:rsidP="00C52898">
      <w:pPr>
        <w:spacing w:before="120" w:after="0" w:line="240" w:lineRule="auto"/>
        <w:ind w:left="720"/>
        <w:rPr>
          <w:rFonts w:ascii="Arial" w:hAnsi="Arial" w:cs="Arial"/>
          <w:sz w:val="24"/>
          <w:szCs w:val="24"/>
        </w:rPr>
      </w:pPr>
      <w:r w:rsidRPr="00AF68FF">
        <w:rPr>
          <w:rFonts w:ascii="Arial" w:hAnsi="Arial" w:cs="Arial"/>
          <w:b/>
          <w:i/>
          <w:sz w:val="24"/>
          <w:szCs w:val="24"/>
        </w:rPr>
        <w:t xml:space="preserve">Modeling:  </w:t>
      </w:r>
      <w:r w:rsidRPr="00AF68FF">
        <w:rPr>
          <w:rFonts w:ascii="Arial" w:hAnsi="Arial" w:cs="Arial"/>
          <w:sz w:val="24"/>
          <w:szCs w:val="24"/>
        </w:rPr>
        <w:t>only in the framework of research projects (simple = fast model for calculating iceberg drift requiring only the wind field as input)</w:t>
      </w:r>
    </w:p>
    <w:p w:rsidR="00AB53CD" w:rsidRPr="00AF68FF" w:rsidRDefault="00AB53CD" w:rsidP="00AB53CD">
      <w:pPr>
        <w:spacing w:after="0" w:line="240" w:lineRule="auto"/>
        <w:rPr>
          <w:rFonts w:ascii="Arial" w:hAnsi="Arial" w:cs="Arial"/>
          <w:b/>
          <w:sz w:val="24"/>
          <w:szCs w:val="24"/>
        </w:rPr>
      </w:pPr>
    </w:p>
    <w:p w:rsidR="00C52898" w:rsidRPr="00AF68FF" w:rsidRDefault="00C52898" w:rsidP="00AB53CD">
      <w:pPr>
        <w:spacing w:after="0" w:line="240" w:lineRule="auto"/>
        <w:rPr>
          <w:rFonts w:ascii="Arial" w:hAnsi="Arial" w:cs="Arial"/>
          <w:b/>
          <w:sz w:val="24"/>
          <w:szCs w:val="24"/>
        </w:rPr>
      </w:pPr>
      <w:r w:rsidRPr="00AF68FF">
        <w:rPr>
          <w:rFonts w:ascii="Arial" w:hAnsi="Arial" w:cs="Arial"/>
          <w:b/>
          <w:sz w:val="24"/>
          <w:szCs w:val="24"/>
        </w:rPr>
        <w:t>Antarctic Climate and Ecosystems Cooperative Research Centre (ACE CRC) and Antarctic Gateway Partnership Sea Ice Service</w:t>
      </w:r>
    </w:p>
    <w:p w:rsidR="00C52898" w:rsidRPr="00AF68FF" w:rsidRDefault="00C52898" w:rsidP="00C52898">
      <w:pPr>
        <w:spacing w:after="0"/>
        <w:ind w:left="720"/>
        <w:rPr>
          <w:rFonts w:ascii="Arial" w:hAnsi="Arial" w:cs="Arial"/>
          <w:sz w:val="24"/>
          <w:szCs w:val="24"/>
        </w:rPr>
      </w:pPr>
      <w:r w:rsidRPr="00AF68FF">
        <w:rPr>
          <w:rFonts w:ascii="Arial" w:hAnsi="Arial" w:cs="Arial"/>
          <w:b/>
          <w:i/>
          <w:sz w:val="24"/>
          <w:szCs w:val="24"/>
        </w:rPr>
        <w:t>Results from research</w:t>
      </w:r>
      <w:r w:rsidRPr="00AF68FF">
        <w:rPr>
          <w:rFonts w:ascii="Arial" w:hAnsi="Arial" w:cs="Arial"/>
          <w:sz w:val="24"/>
          <w:szCs w:val="24"/>
        </w:rPr>
        <w:t xml:space="preserve">:  </w:t>
      </w:r>
    </w:p>
    <w:p w:rsidR="00C52898" w:rsidRPr="00AF68FF" w:rsidRDefault="00C52898" w:rsidP="00C52898">
      <w:pPr>
        <w:pStyle w:val="ListParagraph"/>
        <w:numPr>
          <w:ilvl w:val="0"/>
          <w:numId w:val="1"/>
        </w:numPr>
        <w:rPr>
          <w:rFonts w:ascii="Arial" w:hAnsi="Arial" w:cs="Arial"/>
          <w:sz w:val="24"/>
          <w:szCs w:val="24"/>
        </w:rPr>
      </w:pPr>
      <w:r w:rsidRPr="00AF68FF">
        <w:rPr>
          <w:rFonts w:ascii="Arial" w:hAnsi="Arial" w:cs="Arial"/>
          <w:sz w:val="24"/>
          <w:szCs w:val="24"/>
        </w:rPr>
        <w:t xml:space="preserve">Region: Waters around Antarctica, primarily off East Antarctica </w:t>
      </w:r>
    </w:p>
    <w:p w:rsidR="00C52898" w:rsidRPr="00AF68FF" w:rsidRDefault="00C52898" w:rsidP="00AB53CD">
      <w:pPr>
        <w:pStyle w:val="ListParagraph"/>
        <w:numPr>
          <w:ilvl w:val="0"/>
          <w:numId w:val="1"/>
        </w:numPr>
        <w:spacing w:after="0" w:line="240" w:lineRule="auto"/>
        <w:rPr>
          <w:rFonts w:ascii="Arial" w:hAnsi="Arial" w:cs="Arial"/>
          <w:sz w:val="24"/>
          <w:szCs w:val="24"/>
        </w:rPr>
      </w:pPr>
      <w:r w:rsidRPr="00AF68FF">
        <w:rPr>
          <w:rFonts w:ascii="Arial" w:hAnsi="Arial" w:cs="Arial"/>
          <w:sz w:val="24"/>
          <w:szCs w:val="24"/>
        </w:rPr>
        <w:t xml:space="preserve">Format: Detection and tracking: images with either moderate or high resolution, such as acquired by SAR systems, </w:t>
      </w:r>
      <w:proofErr w:type="spellStart"/>
      <w:r w:rsidRPr="00AF68FF">
        <w:rPr>
          <w:rFonts w:ascii="Arial" w:hAnsi="Arial" w:cs="Arial"/>
          <w:sz w:val="24"/>
          <w:szCs w:val="24"/>
        </w:rPr>
        <w:t>vis</w:t>
      </w:r>
      <w:proofErr w:type="spellEnd"/>
      <w:r w:rsidRPr="00AF68FF">
        <w:rPr>
          <w:rFonts w:ascii="Arial" w:hAnsi="Arial" w:cs="Arial"/>
          <w:sz w:val="24"/>
          <w:szCs w:val="24"/>
        </w:rPr>
        <w:t>/</w:t>
      </w:r>
      <w:proofErr w:type="spellStart"/>
      <w:r w:rsidRPr="00AF68FF">
        <w:rPr>
          <w:rFonts w:ascii="Arial" w:hAnsi="Arial" w:cs="Arial"/>
          <w:sz w:val="24"/>
          <w:szCs w:val="24"/>
        </w:rPr>
        <w:t>ir</w:t>
      </w:r>
      <w:proofErr w:type="spellEnd"/>
      <w:r w:rsidRPr="00AF68FF">
        <w:rPr>
          <w:rFonts w:ascii="Arial" w:hAnsi="Arial" w:cs="Arial"/>
          <w:sz w:val="24"/>
          <w:szCs w:val="24"/>
        </w:rPr>
        <w:t xml:space="preserve"> sensors, and coarser products such as derived from data acquired by </w:t>
      </w:r>
      <w:proofErr w:type="spellStart"/>
      <w:r w:rsidRPr="00AF68FF">
        <w:rPr>
          <w:rFonts w:ascii="Arial" w:hAnsi="Arial" w:cs="Arial"/>
          <w:sz w:val="24"/>
          <w:szCs w:val="24"/>
        </w:rPr>
        <w:t>scatterometer</w:t>
      </w:r>
      <w:proofErr w:type="spellEnd"/>
      <w:r w:rsidRPr="00AF68FF">
        <w:rPr>
          <w:rFonts w:ascii="Arial" w:hAnsi="Arial" w:cs="Arial"/>
          <w:sz w:val="24"/>
          <w:szCs w:val="24"/>
        </w:rPr>
        <w:t xml:space="preserve"> systems, as well as estimates of free-board height from various satellite altimeter systems.  The data sets include location and time together with some combination of linear dimension or area icebergs and free-board height.  In addition, an extensive data base has been accumulated from ship-board observations that were made during Antarctic re-supply voyages of location and horizontal dimension of the iceberg as seen from the observer’s perspective.  For some cases there have also been observations of free-board height using a sextant to measure subtended angle.</w:t>
      </w:r>
    </w:p>
    <w:p w:rsidR="00C52898" w:rsidRPr="00AF68FF" w:rsidRDefault="00C52898" w:rsidP="00AB53CD">
      <w:pPr>
        <w:pStyle w:val="ListParagraph"/>
        <w:numPr>
          <w:ilvl w:val="0"/>
          <w:numId w:val="1"/>
        </w:numPr>
        <w:spacing w:after="0" w:line="240" w:lineRule="auto"/>
        <w:rPr>
          <w:rFonts w:ascii="Arial" w:hAnsi="Arial" w:cs="Arial"/>
          <w:sz w:val="24"/>
          <w:szCs w:val="24"/>
        </w:rPr>
      </w:pPr>
      <w:r w:rsidRPr="00AF68FF">
        <w:rPr>
          <w:rFonts w:ascii="Arial" w:hAnsi="Arial" w:cs="Arial"/>
          <w:sz w:val="24"/>
          <w:szCs w:val="24"/>
        </w:rPr>
        <w:t xml:space="preserve">Distribution:  publications in scientific journals, and submissions to Antarctic science data </w:t>
      </w:r>
      <w:proofErr w:type="spellStart"/>
      <w:r w:rsidRPr="00AF68FF">
        <w:rPr>
          <w:rFonts w:ascii="Arial" w:hAnsi="Arial" w:cs="Arial"/>
          <w:sz w:val="24"/>
          <w:szCs w:val="24"/>
        </w:rPr>
        <w:t>centres</w:t>
      </w:r>
      <w:proofErr w:type="spellEnd"/>
      <w:r w:rsidRPr="00AF68FF">
        <w:rPr>
          <w:rFonts w:ascii="Arial" w:hAnsi="Arial" w:cs="Arial"/>
          <w:sz w:val="24"/>
          <w:szCs w:val="24"/>
        </w:rPr>
        <w:t>.</w:t>
      </w:r>
    </w:p>
    <w:p w:rsidR="00C52898" w:rsidRPr="00AF68FF" w:rsidRDefault="00C52898" w:rsidP="00AB53CD">
      <w:pPr>
        <w:spacing w:after="0" w:line="240" w:lineRule="auto"/>
        <w:ind w:left="720"/>
        <w:rPr>
          <w:rFonts w:ascii="Arial" w:hAnsi="Arial" w:cs="Arial"/>
          <w:sz w:val="24"/>
          <w:szCs w:val="24"/>
        </w:rPr>
      </w:pPr>
      <w:r w:rsidRPr="00AF68FF">
        <w:rPr>
          <w:rFonts w:ascii="Arial" w:hAnsi="Arial" w:cs="Arial"/>
          <w:b/>
          <w:i/>
          <w:sz w:val="24"/>
          <w:szCs w:val="24"/>
        </w:rPr>
        <w:t>Purpose</w:t>
      </w:r>
      <w:r w:rsidRPr="00AF68FF">
        <w:rPr>
          <w:rFonts w:ascii="Arial" w:hAnsi="Arial" w:cs="Arial"/>
          <w:sz w:val="24"/>
          <w:szCs w:val="24"/>
        </w:rPr>
        <w:t xml:space="preserve">:  To study the tracks and dissolution rates of icebergs.  Icebergs can be used as tracers of ocean currents and as analogues for investigation of the melt and decay of Antarctic ice shelves.  The dissolution of icebergs contributes fresh water and particulate matter to the surface waters of the ocean affecting salinity and the stability of the near-surface </w:t>
      </w:r>
      <w:proofErr w:type="spellStart"/>
      <w:r w:rsidRPr="00AF68FF">
        <w:rPr>
          <w:rFonts w:ascii="Arial" w:hAnsi="Arial" w:cs="Arial"/>
          <w:sz w:val="24"/>
          <w:szCs w:val="24"/>
        </w:rPr>
        <w:t>stratigraphy</w:t>
      </w:r>
      <w:proofErr w:type="spellEnd"/>
      <w:r w:rsidRPr="00AF68FF">
        <w:rPr>
          <w:rFonts w:ascii="Arial" w:hAnsi="Arial" w:cs="Arial"/>
          <w:sz w:val="24"/>
          <w:szCs w:val="24"/>
        </w:rPr>
        <w:t>, as well as productivity.</w:t>
      </w:r>
    </w:p>
    <w:p w:rsidR="00AF68FF" w:rsidRDefault="00C52898" w:rsidP="00AB53CD">
      <w:pPr>
        <w:spacing w:after="0" w:line="240" w:lineRule="auto"/>
        <w:ind w:left="720"/>
        <w:rPr>
          <w:rFonts w:ascii="Arial" w:hAnsi="Arial" w:cs="Arial"/>
          <w:sz w:val="24"/>
          <w:szCs w:val="24"/>
        </w:rPr>
      </w:pPr>
      <w:r w:rsidRPr="00AF68FF">
        <w:rPr>
          <w:rFonts w:ascii="Arial" w:hAnsi="Arial" w:cs="Arial"/>
          <w:b/>
          <w:i/>
          <w:sz w:val="24"/>
          <w:szCs w:val="24"/>
        </w:rPr>
        <w:t xml:space="preserve">Monitoring: </w:t>
      </w:r>
      <w:r w:rsidRPr="00AF68FF">
        <w:rPr>
          <w:rFonts w:ascii="Arial" w:hAnsi="Arial" w:cs="Arial"/>
          <w:sz w:val="24"/>
          <w:szCs w:val="24"/>
        </w:rPr>
        <w:t xml:space="preserve">Systematic monitoring is not undertaken as part of the ice service.  Monitoring of individual icebergs or clusters may be made on an ad hoc basis where there is a specific requirement for response to an emergency or other </w:t>
      </w:r>
    </w:p>
    <w:p w:rsidR="00AF68FF" w:rsidRPr="00AF68FF" w:rsidRDefault="00AF68FF" w:rsidP="00AF68FF">
      <w:pPr>
        <w:spacing w:after="120"/>
        <w:rPr>
          <w:rFonts w:ascii="Arial" w:hAnsi="Arial" w:cs="Arial"/>
          <w:b/>
          <w:sz w:val="24"/>
          <w:szCs w:val="24"/>
        </w:rPr>
      </w:pPr>
      <w:r w:rsidRPr="00AF68FF">
        <w:rPr>
          <w:rFonts w:ascii="Arial" w:hAnsi="Arial" w:cs="Arial"/>
          <w:b/>
          <w:sz w:val="24"/>
          <w:szCs w:val="24"/>
        </w:rPr>
        <w:lastRenderedPageBreak/>
        <w:t>ACE CRC (cont’d)</w:t>
      </w:r>
    </w:p>
    <w:p w:rsidR="00AF68FF" w:rsidRDefault="00AF68FF" w:rsidP="00AB53CD">
      <w:pPr>
        <w:spacing w:after="0" w:line="240" w:lineRule="auto"/>
        <w:ind w:left="720"/>
        <w:rPr>
          <w:rFonts w:ascii="Arial" w:hAnsi="Arial" w:cs="Arial"/>
          <w:sz w:val="24"/>
          <w:szCs w:val="24"/>
        </w:rPr>
      </w:pPr>
    </w:p>
    <w:p w:rsidR="00C52898" w:rsidRPr="00AF68FF" w:rsidRDefault="00C52898" w:rsidP="00AB53CD">
      <w:pPr>
        <w:spacing w:after="0" w:line="240" w:lineRule="auto"/>
        <w:ind w:left="720"/>
        <w:rPr>
          <w:rFonts w:ascii="Arial" w:hAnsi="Arial" w:cs="Arial"/>
          <w:sz w:val="24"/>
          <w:szCs w:val="24"/>
        </w:rPr>
      </w:pPr>
      <w:r w:rsidRPr="00AF68FF">
        <w:rPr>
          <w:rFonts w:ascii="Arial" w:hAnsi="Arial" w:cs="Arial"/>
          <w:sz w:val="24"/>
          <w:szCs w:val="24"/>
        </w:rPr>
        <w:t xml:space="preserve">situation, and may also be included in sea ice assessment reports provided routinely to specific users as part of the sea ice service where relevant to their area of operations. </w:t>
      </w:r>
    </w:p>
    <w:p w:rsidR="00AB53CD" w:rsidRPr="00AF68FF" w:rsidRDefault="00AB53CD" w:rsidP="00AB53CD">
      <w:pPr>
        <w:spacing w:after="120"/>
        <w:rPr>
          <w:rFonts w:ascii="Arial" w:hAnsi="Arial" w:cs="Arial"/>
          <w:b/>
          <w:sz w:val="24"/>
          <w:szCs w:val="24"/>
        </w:rPr>
      </w:pPr>
    </w:p>
    <w:p w:rsidR="00AB53CD" w:rsidRDefault="00C52898" w:rsidP="00AB53CD">
      <w:pPr>
        <w:spacing w:after="0" w:line="240" w:lineRule="auto"/>
        <w:ind w:left="720"/>
        <w:rPr>
          <w:rFonts w:ascii="Arial" w:hAnsi="Arial" w:cs="Arial"/>
          <w:sz w:val="24"/>
          <w:szCs w:val="24"/>
        </w:rPr>
      </w:pPr>
      <w:r w:rsidRPr="00AF68FF">
        <w:rPr>
          <w:rFonts w:ascii="Arial" w:hAnsi="Arial" w:cs="Arial"/>
          <w:b/>
          <w:i/>
          <w:sz w:val="24"/>
          <w:szCs w:val="24"/>
        </w:rPr>
        <w:t xml:space="preserve">Modeling:  </w:t>
      </w:r>
      <w:r w:rsidRPr="00AF68FF">
        <w:rPr>
          <w:rFonts w:ascii="Arial" w:hAnsi="Arial" w:cs="Arial"/>
          <w:sz w:val="24"/>
          <w:szCs w:val="24"/>
        </w:rPr>
        <w:t>Studies incorporating development of models of dissolution of icebergs and of their drift have been undertaken in the past. Response to a past emergency situation did include model assessment of the ocean circulation pattern in a localized area to inform vessel masters of the causes of observed ice behavior in their vicinity.</w:t>
      </w:r>
    </w:p>
    <w:p w:rsidR="00AF68FF" w:rsidRPr="00AF68FF" w:rsidRDefault="00BC4675" w:rsidP="00BC4675">
      <w:pPr>
        <w:spacing w:after="160" w:line="259" w:lineRule="auto"/>
        <w:rPr>
          <w:rFonts w:ascii="Arial" w:hAnsi="Arial" w:cs="Arial"/>
          <w:sz w:val="24"/>
          <w:szCs w:val="24"/>
        </w:rPr>
      </w:pPr>
      <w:r>
        <w:rPr>
          <w:rFonts w:ascii="Arial" w:hAnsi="Arial" w:cs="Arial"/>
          <w:sz w:val="24"/>
          <w:szCs w:val="24"/>
        </w:rPr>
        <w:br w:type="page"/>
      </w:r>
    </w:p>
    <w:p w:rsidR="00974EC6" w:rsidRPr="00AF68FF" w:rsidRDefault="00974EC6" w:rsidP="00C52898">
      <w:pPr>
        <w:spacing w:after="120"/>
        <w:rPr>
          <w:rFonts w:ascii="Arial" w:hAnsi="Arial" w:cs="Arial"/>
          <w:b/>
          <w:sz w:val="24"/>
          <w:szCs w:val="24"/>
        </w:rPr>
      </w:pPr>
      <w:r w:rsidRPr="00AF68FF">
        <w:rPr>
          <w:rFonts w:ascii="Arial" w:hAnsi="Arial" w:cs="Arial"/>
          <w:b/>
          <w:sz w:val="24"/>
          <w:szCs w:val="24"/>
        </w:rPr>
        <w:lastRenderedPageBreak/>
        <w:t>Argentine Naval Hydrographic Service</w:t>
      </w:r>
    </w:p>
    <w:p w:rsidR="00974EC6" w:rsidRPr="00AF68FF" w:rsidRDefault="00974EC6" w:rsidP="00974EC6">
      <w:pPr>
        <w:spacing w:after="0"/>
        <w:ind w:left="720"/>
        <w:rPr>
          <w:rFonts w:ascii="Arial" w:hAnsi="Arial" w:cs="Arial"/>
          <w:sz w:val="24"/>
          <w:szCs w:val="24"/>
        </w:rPr>
      </w:pPr>
      <w:r w:rsidRPr="00AF68FF">
        <w:rPr>
          <w:rFonts w:ascii="Arial" w:hAnsi="Arial" w:cs="Arial"/>
          <w:b/>
          <w:i/>
          <w:sz w:val="24"/>
          <w:szCs w:val="24"/>
        </w:rPr>
        <w:t>Product</w:t>
      </w:r>
      <w:r w:rsidRPr="00AF68FF">
        <w:rPr>
          <w:rFonts w:ascii="Arial" w:hAnsi="Arial" w:cs="Arial"/>
          <w:sz w:val="24"/>
          <w:szCs w:val="24"/>
        </w:rPr>
        <w:t xml:space="preserve">: Iceberg charts </w:t>
      </w:r>
    </w:p>
    <w:p w:rsidR="00974EC6" w:rsidRPr="00AF68FF" w:rsidRDefault="00974EC6" w:rsidP="00974EC6">
      <w:pPr>
        <w:pStyle w:val="ListParagraph"/>
        <w:numPr>
          <w:ilvl w:val="0"/>
          <w:numId w:val="1"/>
        </w:numPr>
        <w:rPr>
          <w:rFonts w:ascii="Arial" w:hAnsi="Arial" w:cs="Arial"/>
          <w:sz w:val="24"/>
          <w:szCs w:val="24"/>
        </w:rPr>
      </w:pPr>
      <w:r w:rsidRPr="00AF68FF">
        <w:rPr>
          <w:rFonts w:ascii="Arial" w:hAnsi="Arial" w:cs="Arial"/>
          <w:sz w:val="24"/>
          <w:szCs w:val="24"/>
        </w:rPr>
        <w:t xml:space="preserve">Region: Antarctic </w:t>
      </w:r>
      <w:r w:rsidR="000C6B76" w:rsidRPr="00AF68FF">
        <w:rPr>
          <w:rFonts w:ascii="Arial" w:hAnsi="Arial" w:cs="Arial"/>
          <w:sz w:val="24"/>
          <w:szCs w:val="24"/>
        </w:rPr>
        <w:t xml:space="preserve">Peninsula, Drake Passage, S. </w:t>
      </w:r>
      <w:r w:rsidRPr="00AF68FF">
        <w:rPr>
          <w:rFonts w:ascii="Arial" w:hAnsi="Arial" w:cs="Arial"/>
          <w:sz w:val="24"/>
          <w:szCs w:val="24"/>
        </w:rPr>
        <w:t xml:space="preserve">Orkney Islands. NAVAREA VI </w:t>
      </w:r>
    </w:p>
    <w:p w:rsidR="00974EC6" w:rsidRPr="00AF68FF" w:rsidRDefault="000C6B76" w:rsidP="00974EC6">
      <w:pPr>
        <w:pStyle w:val="ListParagraph"/>
        <w:numPr>
          <w:ilvl w:val="0"/>
          <w:numId w:val="1"/>
        </w:numPr>
        <w:rPr>
          <w:rFonts w:ascii="Arial" w:hAnsi="Arial" w:cs="Arial"/>
          <w:sz w:val="24"/>
          <w:szCs w:val="24"/>
        </w:rPr>
      </w:pPr>
      <w:r w:rsidRPr="00AF68FF">
        <w:rPr>
          <w:rFonts w:ascii="Arial" w:hAnsi="Arial" w:cs="Arial"/>
          <w:sz w:val="24"/>
          <w:szCs w:val="24"/>
        </w:rPr>
        <w:t>Format: JPEG o</w:t>
      </w:r>
      <w:r w:rsidR="00974EC6" w:rsidRPr="00AF68FF">
        <w:rPr>
          <w:rFonts w:ascii="Arial" w:hAnsi="Arial" w:cs="Arial"/>
          <w:sz w:val="24"/>
          <w:szCs w:val="24"/>
        </w:rPr>
        <w:t xml:space="preserve">n the web site. </w:t>
      </w:r>
      <w:r w:rsidRPr="00AF68FF">
        <w:rPr>
          <w:rFonts w:ascii="Arial" w:hAnsi="Arial" w:cs="Arial"/>
          <w:sz w:val="24"/>
          <w:szCs w:val="24"/>
        </w:rPr>
        <w:t>Presently</w:t>
      </w:r>
      <w:r w:rsidR="00974EC6" w:rsidRPr="00AF68FF">
        <w:rPr>
          <w:rFonts w:ascii="Arial" w:hAnsi="Arial" w:cs="Arial"/>
          <w:sz w:val="24"/>
          <w:szCs w:val="24"/>
        </w:rPr>
        <w:t xml:space="preserve"> testing product for ECDIS format.  </w:t>
      </w:r>
    </w:p>
    <w:p w:rsidR="00974EC6" w:rsidRPr="00AF68FF" w:rsidRDefault="00974EC6" w:rsidP="00974EC6">
      <w:pPr>
        <w:pStyle w:val="ListParagraph"/>
        <w:numPr>
          <w:ilvl w:val="0"/>
          <w:numId w:val="1"/>
        </w:numPr>
        <w:spacing w:after="120"/>
        <w:rPr>
          <w:rFonts w:ascii="Arial" w:hAnsi="Arial" w:cs="Arial"/>
          <w:sz w:val="24"/>
          <w:szCs w:val="24"/>
        </w:rPr>
      </w:pPr>
      <w:r w:rsidRPr="00AF68FF">
        <w:rPr>
          <w:rFonts w:ascii="Arial" w:hAnsi="Arial" w:cs="Arial"/>
          <w:sz w:val="24"/>
          <w:szCs w:val="24"/>
        </w:rPr>
        <w:t xml:space="preserve">Distribution: Daily in the web site and through the </w:t>
      </w:r>
      <w:proofErr w:type="spellStart"/>
      <w:r w:rsidRPr="00AF68FF">
        <w:rPr>
          <w:rFonts w:ascii="Arial" w:hAnsi="Arial" w:cs="Arial"/>
          <w:sz w:val="24"/>
          <w:szCs w:val="24"/>
        </w:rPr>
        <w:t>SafetyNet</w:t>
      </w:r>
      <w:proofErr w:type="spellEnd"/>
      <w:r w:rsidRPr="00AF68FF">
        <w:rPr>
          <w:rFonts w:ascii="Arial" w:hAnsi="Arial" w:cs="Arial"/>
          <w:sz w:val="24"/>
          <w:szCs w:val="24"/>
        </w:rPr>
        <w:t xml:space="preserve"> and NAVTEX systems for NAVAREA VI.</w:t>
      </w:r>
    </w:p>
    <w:p w:rsidR="00974EC6" w:rsidRPr="00AF68FF" w:rsidRDefault="00974EC6" w:rsidP="00974EC6">
      <w:pPr>
        <w:spacing w:after="120"/>
        <w:ind w:left="720"/>
        <w:rPr>
          <w:rFonts w:ascii="Arial" w:hAnsi="Arial" w:cs="Arial"/>
          <w:sz w:val="24"/>
          <w:szCs w:val="24"/>
        </w:rPr>
      </w:pPr>
      <w:r w:rsidRPr="00AF68FF">
        <w:rPr>
          <w:rFonts w:ascii="Arial" w:hAnsi="Arial" w:cs="Arial"/>
          <w:b/>
          <w:i/>
          <w:sz w:val="24"/>
          <w:szCs w:val="24"/>
        </w:rPr>
        <w:t>Purpose</w:t>
      </w:r>
      <w:r w:rsidRPr="00AF68FF">
        <w:rPr>
          <w:rFonts w:ascii="Arial" w:hAnsi="Arial" w:cs="Arial"/>
          <w:sz w:val="24"/>
          <w:szCs w:val="24"/>
        </w:rPr>
        <w:t xml:space="preserve">: Safety of Navigation. </w:t>
      </w:r>
      <w:proofErr w:type="gramStart"/>
      <w:r w:rsidRPr="00AF68FF">
        <w:rPr>
          <w:rFonts w:ascii="Arial" w:hAnsi="Arial" w:cs="Arial"/>
          <w:sz w:val="24"/>
          <w:szCs w:val="24"/>
        </w:rPr>
        <w:t>Public Service.</w:t>
      </w:r>
      <w:proofErr w:type="gramEnd"/>
      <w:r w:rsidRPr="00AF68FF">
        <w:rPr>
          <w:rFonts w:ascii="Arial" w:hAnsi="Arial" w:cs="Arial"/>
          <w:sz w:val="24"/>
          <w:szCs w:val="24"/>
        </w:rPr>
        <w:t xml:space="preserve">  </w:t>
      </w:r>
    </w:p>
    <w:p w:rsidR="00974EC6" w:rsidRPr="00AF68FF" w:rsidRDefault="00974EC6" w:rsidP="00974EC6">
      <w:pPr>
        <w:spacing w:after="120"/>
        <w:ind w:left="720"/>
        <w:rPr>
          <w:rFonts w:ascii="Arial" w:hAnsi="Arial" w:cs="Arial"/>
          <w:sz w:val="24"/>
          <w:szCs w:val="24"/>
        </w:rPr>
      </w:pPr>
      <w:r w:rsidRPr="00AF68FF">
        <w:rPr>
          <w:rFonts w:ascii="Arial" w:hAnsi="Arial" w:cs="Arial"/>
          <w:b/>
          <w:i/>
          <w:sz w:val="24"/>
          <w:szCs w:val="24"/>
        </w:rPr>
        <w:t xml:space="preserve">Monitoring: </w:t>
      </w:r>
      <w:r w:rsidRPr="00AF68FF">
        <w:rPr>
          <w:rFonts w:ascii="Arial" w:hAnsi="Arial" w:cs="Arial"/>
          <w:sz w:val="24"/>
          <w:szCs w:val="24"/>
        </w:rPr>
        <w:t>Remote sensing, aerial recognizance and land based observations.</w:t>
      </w:r>
    </w:p>
    <w:p w:rsidR="00974EC6" w:rsidRPr="00AF68FF" w:rsidRDefault="006C7C8B" w:rsidP="00974EC6">
      <w:pPr>
        <w:rPr>
          <w:rFonts w:ascii="Arial" w:hAnsi="Arial" w:cs="Arial"/>
          <w:sz w:val="24"/>
          <w:szCs w:val="24"/>
        </w:rPr>
      </w:pPr>
      <w:r w:rsidRPr="00AF68FF">
        <w:rPr>
          <w:rFonts w:ascii="Arial" w:hAnsi="Arial" w:cs="Arial"/>
          <w:b/>
          <w:i/>
          <w:noProof/>
          <w:sz w:val="24"/>
          <w:szCs w:val="24"/>
        </w:rPr>
        <w:drawing>
          <wp:anchor distT="0" distB="0" distL="114300" distR="114300" simplePos="0" relativeHeight="251667456" behindDoc="0" locked="0" layoutInCell="1" allowOverlap="1">
            <wp:simplePos x="0" y="0"/>
            <wp:positionH relativeFrom="margin">
              <wp:align>center</wp:align>
            </wp:positionH>
            <wp:positionV relativeFrom="paragraph">
              <wp:posOffset>533400</wp:posOffset>
            </wp:positionV>
            <wp:extent cx="4678680" cy="2914650"/>
            <wp:effectExtent l="19050" t="0" r="7620" b="0"/>
            <wp:wrapTopAndBottom/>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678680" cy="2914650"/>
                    </a:xfrm>
                    <a:prstGeom prst="rect">
                      <a:avLst/>
                    </a:prstGeom>
                    <a:noFill/>
                    <a:ln w="9525">
                      <a:noFill/>
                      <a:miter lim="800000"/>
                      <a:headEnd/>
                      <a:tailEnd/>
                    </a:ln>
                  </pic:spPr>
                </pic:pic>
              </a:graphicData>
            </a:graphic>
          </wp:anchor>
        </w:drawing>
      </w:r>
      <w:r w:rsidR="00974EC6" w:rsidRPr="00AF68FF">
        <w:rPr>
          <w:rFonts w:ascii="Arial" w:hAnsi="Arial" w:cs="Arial"/>
          <w:b/>
          <w:i/>
          <w:sz w:val="24"/>
          <w:szCs w:val="24"/>
        </w:rPr>
        <w:t>Modeling:</w:t>
      </w:r>
      <w:r w:rsidR="00974EC6" w:rsidRPr="00AF68FF">
        <w:rPr>
          <w:rFonts w:ascii="Arial" w:hAnsi="Arial" w:cs="Arial"/>
          <w:sz w:val="24"/>
          <w:szCs w:val="24"/>
        </w:rPr>
        <w:t xml:space="preserve"> </w:t>
      </w:r>
      <w:r w:rsidR="009F6F46" w:rsidRPr="00AF68FF">
        <w:rPr>
          <w:rFonts w:ascii="Arial" w:hAnsi="Arial" w:cs="Arial"/>
          <w:sz w:val="24"/>
          <w:szCs w:val="24"/>
        </w:rPr>
        <w:t xml:space="preserve"> Argentina will begin testing and operational use </w:t>
      </w:r>
      <w:proofErr w:type="gramStart"/>
      <w:r w:rsidR="009F6F46" w:rsidRPr="00AF68FF">
        <w:rPr>
          <w:rFonts w:ascii="Arial" w:hAnsi="Arial" w:cs="Arial"/>
          <w:sz w:val="24"/>
          <w:szCs w:val="24"/>
        </w:rPr>
        <w:t>of  NAIS</w:t>
      </w:r>
      <w:proofErr w:type="gramEnd"/>
      <w:r w:rsidR="009F6F46" w:rsidRPr="00AF68FF">
        <w:rPr>
          <w:rFonts w:ascii="Arial" w:hAnsi="Arial" w:cs="Arial"/>
          <w:sz w:val="24"/>
          <w:szCs w:val="24"/>
        </w:rPr>
        <w:t xml:space="preserve"> </w:t>
      </w:r>
      <w:r w:rsidR="00974EC6" w:rsidRPr="00AF68FF">
        <w:rPr>
          <w:rFonts w:ascii="Arial" w:hAnsi="Arial" w:cs="Arial"/>
          <w:sz w:val="24"/>
          <w:szCs w:val="24"/>
        </w:rPr>
        <w:t>Operational Iceberg Drift and Deterioration Model</w:t>
      </w:r>
      <w:r w:rsidR="009F6F46" w:rsidRPr="00AF68FF">
        <w:rPr>
          <w:rFonts w:ascii="Arial" w:hAnsi="Arial" w:cs="Arial"/>
          <w:sz w:val="24"/>
          <w:szCs w:val="24"/>
        </w:rPr>
        <w:t xml:space="preserve"> in November 2016</w:t>
      </w:r>
      <w:r w:rsidR="00974EC6" w:rsidRPr="00AF68FF">
        <w:rPr>
          <w:rFonts w:ascii="Arial" w:hAnsi="Arial" w:cs="Arial"/>
          <w:sz w:val="24"/>
          <w:szCs w:val="24"/>
        </w:rPr>
        <w:t xml:space="preserve">. </w:t>
      </w:r>
    </w:p>
    <w:p w:rsidR="00AB53CD" w:rsidRPr="00AF68FF" w:rsidRDefault="00AB53CD">
      <w:pPr>
        <w:spacing w:after="160" w:line="259" w:lineRule="auto"/>
        <w:rPr>
          <w:rFonts w:ascii="Arial" w:hAnsi="Arial" w:cs="Arial"/>
          <w:b/>
          <w:sz w:val="24"/>
          <w:szCs w:val="24"/>
        </w:rPr>
      </w:pPr>
      <w:r w:rsidRPr="00AF68FF">
        <w:rPr>
          <w:rFonts w:ascii="Arial" w:hAnsi="Arial" w:cs="Arial"/>
          <w:b/>
          <w:sz w:val="24"/>
          <w:szCs w:val="24"/>
        </w:rPr>
        <w:br w:type="page"/>
      </w:r>
    </w:p>
    <w:p w:rsidR="00B732EF" w:rsidRPr="00AF68FF" w:rsidRDefault="00B732EF" w:rsidP="00974EC6">
      <w:pPr>
        <w:rPr>
          <w:rFonts w:ascii="Arial" w:hAnsi="Arial" w:cs="Arial"/>
          <w:b/>
          <w:sz w:val="24"/>
          <w:szCs w:val="24"/>
        </w:rPr>
      </w:pPr>
      <w:r w:rsidRPr="00AF68FF">
        <w:rPr>
          <w:rFonts w:ascii="Arial" w:hAnsi="Arial" w:cs="Arial"/>
          <w:b/>
          <w:sz w:val="24"/>
          <w:szCs w:val="24"/>
        </w:rPr>
        <w:lastRenderedPageBreak/>
        <w:t>U.S. National Ice Center</w:t>
      </w:r>
      <w:r w:rsidR="0093294F" w:rsidRPr="00AF68FF">
        <w:rPr>
          <w:rFonts w:ascii="Arial" w:hAnsi="Arial" w:cs="Arial"/>
          <w:b/>
          <w:sz w:val="24"/>
          <w:szCs w:val="24"/>
        </w:rPr>
        <w:t xml:space="preserve"> (NIC)</w:t>
      </w:r>
    </w:p>
    <w:p w:rsidR="00B732EF" w:rsidRPr="00AF68FF" w:rsidRDefault="00B732EF" w:rsidP="00B732EF">
      <w:pPr>
        <w:spacing w:after="0"/>
        <w:ind w:left="720"/>
        <w:rPr>
          <w:rFonts w:ascii="Arial" w:hAnsi="Arial" w:cs="Arial"/>
          <w:sz w:val="24"/>
          <w:szCs w:val="24"/>
        </w:rPr>
      </w:pPr>
      <w:r w:rsidRPr="00AF68FF">
        <w:rPr>
          <w:rFonts w:ascii="Arial" w:hAnsi="Arial" w:cs="Arial"/>
          <w:b/>
          <w:i/>
          <w:sz w:val="24"/>
          <w:szCs w:val="24"/>
        </w:rPr>
        <w:t>Product</w:t>
      </w:r>
      <w:r w:rsidRPr="00AF68FF">
        <w:rPr>
          <w:rFonts w:ascii="Arial" w:hAnsi="Arial" w:cs="Arial"/>
          <w:sz w:val="24"/>
          <w:szCs w:val="24"/>
        </w:rPr>
        <w:t xml:space="preserve">:  </w:t>
      </w:r>
      <w:r w:rsidR="00C52FFB" w:rsidRPr="00AF68FF">
        <w:rPr>
          <w:rFonts w:ascii="Arial" w:hAnsi="Arial" w:cs="Arial"/>
          <w:sz w:val="24"/>
          <w:szCs w:val="24"/>
        </w:rPr>
        <w:t xml:space="preserve">Weekly table of Antarctic Icebergs with designator indicating origin, location and size information.  </w:t>
      </w:r>
    </w:p>
    <w:p w:rsidR="00B732EF" w:rsidRPr="00AF68FF" w:rsidRDefault="00B732EF" w:rsidP="00B732EF">
      <w:pPr>
        <w:pStyle w:val="ListParagraph"/>
        <w:numPr>
          <w:ilvl w:val="0"/>
          <w:numId w:val="1"/>
        </w:numPr>
        <w:rPr>
          <w:rFonts w:ascii="Arial" w:hAnsi="Arial" w:cs="Arial"/>
          <w:sz w:val="24"/>
          <w:szCs w:val="24"/>
        </w:rPr>
      </w:pPr>
      <w:r w:rsidRPr="00AF68FF">
        <w:rPr>
          <w:rFonts w:ascii="Arial" w:hAnsi="Arial" w:cs="Arial"/>
          <w:sz w:val="24"/>
          <w:szCs w:val="24"/>
        </w:rPr>
        <w:t xml:space="preserve">Region:  </w:t>
      </w:r>
      <w:r w:rsidR="00C52FFB" w:rsidRPr="00AF68FF">
        <w:rPr>
          <w:rFonts w:ascii="Arial" w:hAnsi="Arial" w:cs="Arial"/>
          <w:sz w:val="24"/>
          <w:szCs w:val="24"/>
        </w:rPr>
        <w:t>Southern ocean</w:t>
      </w:r>
    </w:p>
    <w:p w:rsidR="00B732EF" w:rsidRPr="00AF68FF" w:rsidRDefault="00B732EF" w:rsidP="00B732EF">
      <w:pPr>
        <w:pStyle w:val="ListParagraph"/>
        <w:numPr>
          <w:ilvl w:val="0"/>
          <w:numId w:val="1"/>
        </w:numPr>
        <w:rPr>
          <w:rFonts w:ascii="Arial" w:hAnsi="Arial" w:cs="Arial"/>
          <w:sz w:val="24"/>
          <w:szCs w:val="24"/>
        </w:rPr>
      </w:pPr>
      <w:r w:rsidRPr="00AF68FF">
        <w:rPr>
          <w:rFonts w:ascii="Arial" w:hAnsi="Arial" w:cs="Arial"/>
          <w:sz w:val="24"/>
          <w:szCs w:val="24"/>
        </w:rPr>
        <w:t xml:space="preserve">Format:  </w:t>
      </w:r>
      <w:r w:rsidR="00C52FFB" w:rsidRPr="00AF68FF">
        <w:rPr>
          <w:rFonts w:ascii="Arial" w:hAnsi="Arial" w:cs="Arial"/>
          <w:sz w:val="24"/>
          <w:szCs w:val="24"/>
        </w:rPr>
        <w:t xml:space="preserve">Information provided as CSV or PDF in tabular format.  Depicts icebergs greater than 10 nautical miles and those with areas greater than 20 </w:t>
      </w:r>
      <w:proofErr w:type="gramStart"/>
      <w:r w:rsidR="00C52FFB" w:rsidRPr="00AF68FF">
        <w:rPr>
          <w:rFonts w:ascii="Arial" w:hAnsi="Arial" w:cs="Arial"/>
          <w:sz w:val="24"/>
          <w:szCs w:val="24"/>
        </w:rPr>
        <w:t>nm</w:t>
      </w:r>
      <w:r w:rsidR="00C52FFB" w:rsidRPr="00AF68FF">
        <w:rPr>
          <w:rFonts w:ascii="Arial" w:hAnsi="Arial" w:cs="Arial"/>
          <w:sz w:val="24"/>
          <w:szCs w:val="24"/>
          <w:vertAlign w:val="superscript"/>
        </w:rPr>
        <w:t>2</w:t>
      </w:r>
      <w:r w:rsidR="00C52FFB" w:rsidRPr="00AF68FF">
        <w:rPr>
          <w:rFonts w:ascii="Arial" w:hAnsi="Arial" w:cs="Arial"/>
          <w:sz w:val="24"/>
          <w:szCs w:val="24"/>
        </w:rPr>
        <w:t xml:space="preserve">  with</w:t>
      </w:r>
      <w:proofErr w:type="gramEnd"/>
      <w:r w:rsidR="00C52FFB" w:rsidRPr="00AF68FF">
        <w:rPr>
          <w:rFonts w:ascii="Arial" w:hAnsi="Arial" w:cs="Arial"/>
          <w:sz w:val="24"/>
          <w:szCs w:val="24"/>
        </w:rPr>
        <w:t xml:space="preserve"> designator indicating origin.</w:t>
      </w:r>
    </w:p>
    <w:p w:rsidR="00B732EF" w:rsidRPr="00AF68FF" w:rsidRDefault="00B732EF" w:rsidP="00B732EF">
      <w:pPr>
        <w:pStyle w:val="ListParagraph"/>
        <w:numPr>
          <w:ilvl w:val="0"/>
          <w:numId w:val="1"/>
        </w:numPr>
        <w:spacing w:after="120"/>
        <w:rPr>
          <w:rFonts w:ascii="Arial" w:hAnsi="Arial" w:cs="Arial"/>
          <w:sz w:val="24"/>
          <w:szCs w:val="24"/>
        </w:rPr>
      </w:pPr>
      <w:r w:rsidRPr="00AF68FF">
        <w:rPr>
          <w:rFonts w:ascii="Arial" w:hAnsi="Arial" w:cs="Arial"/>
          <w:sz w:val="24"/>
          <w:szCs w:val="24"/>
        </w:rPr>
        <w:t xml:space="preserve">Distribution:  </w:t>
      </w:r>
      <w:r w:rsidR="00C52FFB" w:rsidRPr="00AF68FF">
        <w:rPr>
          <w:rFonts w:ascii="Arial" w:hAnsi="Arial" w:cs="Arial"/>
          <w:sz w:val="24"/>
          <w:szCs w:val="24"/>
        </w:rPr>
        <w:t>Available on NIC web site</w:t>
      </w:r>
    </w:p>
    <w:p w:rsidR="00B732EF" w:rsidRPr="00AF68FF" w:rsidRDefault="00B732EF" w:rsidP="00B732EF">
      <w:pPr>
        <w:spacing w:after="120"/>
        <w:ind w:left="720"/>
        <w:rPr>
          <w:rFonts w:ascii="Arial" w:hAnsi="Arial" w:cs="Arial"/>
          <w:sz w:val="24"/>
          <w:szCs w:val="24"/>
        </w:rPr>
      </w:pPr>
      <w:r w:rsidRPr="00AF68FF">
        <w:rPr>
          <w:rFonts w:ascii="Arial" w:hAnsi="Arial" w:cs="Arial"/>
          <w:b/>
          <w:i/>
          <w:sz w:val="24"/>
          <w:szCs w:val="24"/>
        </w:rPr>
        <w:t>Purpose</w:t>
      </w:r>
      <w:r w:rsidRPr="00AF68FF">
        <w:rPr>
          <w:rFonts w:ascii="Arial" w:hAnsi="Arial" w:cs="Arial"/>
          <w:sz w:val="24"/>
          <w:szCs w:val="24"/>
        </w:rPr>
        <w:t xml:space="preserve">:  </w:t>
      </w:r>
      <w:r w:rsidR="00C52FFB" w:rsidRPr="00AF68FF">
        <w:rPr>
          <w:rFonts w:ascii="Arial" w:hAnsi="Arial" w:cs="Arial"/>
          <w:sz w:val="24"/>
          <w:szCs w:val="24"/>
        </w:rPr>
        <w:t>Maritime safety, Public interest</w:t>
      </w:r>
    </w:p>
    <w:p w:rsidR="00C52FFB" w:rsidRPr="00AF68FF" w:rsidRDefault="00B732EF" w:rsidP="00C52FFB">
      <w:pPr>
        <w:spacing w:after="120"/>
        <w:ind w:left="720"/>
        <w:rPr>
          <w:rFonts w:ascii="Arial" w:hAnsi="Arial" w:cs="Arial"/>
          <w:sz w:val="24"/>
          <w:szCs w:val="24"/>
        </w:rPr>
      </w:pPr>
      <w:proofErr w:type="gramStart"/>
      <w:r w:rsidRPr="00AF68FF">
        <w:rPr>
          <w:rFonts w:ascii="Arial" w:hAnsi="Arial" w:cs="Arial"/>
          <w:b/>
          <w:i/>
          <w:sz w:val="24"/>
          <w:szCs w:val="24"/>
        </w:rPr>
        <w:t xml:space="preserve">Monitoring: </w:t>
      </w:r>
      <w:r w:rsidR="00C52FFB" w:rsidRPr="00AF68FF">
        <w:rPr>
          <w:rFonts w:ascii="Arial" w:hAnsi="Arial" w:cs="Arial"/>
          <w:i/>
          <w:sz w:val="24"/>
          <w:szCs w:val="24"/>
        </w:rPr>
        <w:t xml:space="preserve"> </w:t>
      </w:r>
      <w:r w:rsidR="00C52FFB" w:rsidRPr="00AF68FF">
        <w:rPr>
          <w:rFonts w:ascii="Arial" w:hAnsi="Arial" w:cs="Arial"/>
          <w:sz w:val="24"/>
          <w:szCs w:val="24"/>
        </w:rPr>
        <w:t>Daily satellite imagery manual analysis.</w:t>
      </w:r>
      <w:proofErr w:type="gramEnd"/>
    </w:p>
    <w:p w:rsidR="00C52FFB" w:rsidRPr="00AF68FF" w:rsidRDefault="00C52FFB" w:rsidP="00C52FFB">
      <w:pPr>
        <w:pStyle w:val="ListParagraph"/>
        <w:numPr>
          <w:ilvl w:val="0"/>
          <w:numId w:val="1"/>
        </w:numPr>
        <w:rPr>
          <w:rFonts w:ascii="Arial" w:hAnsi="Arial" w:cs="Arial"/>
          <w:sz w:val="24"/>
          <w:szCs w:val="24"/>
        </w:rPr>
      </w:pPr>
      <w:r w:rsidRPr="00AF68FF">
        <w:rPr>
          <w:rFonts w:ascii="Arial" w:hAnsi="Arial" w:cs="Arial"/>
          <w:sz w:val="24"/>
          <w:szCs w:val="24"/>
        </w:rPr>
        <w:t>Sentinel-1a,b (EWS &amp; IWS)</w:t>
      </w:r>
    </w:p>
    <w:p w:rsidR="00C52FFB" w:rsidRPr="00AF68FF" w:rsidRDefault="00C52FFB" w:rsidP="00C52FFB">
      <w:pPr>
        <w:pStyle w:val="ListParagraph"/>
        <w:numPr>
          <w:ilvl w:val="0"/>
          <w:numId w:val="1"/>
        </w:numPr>
        <w:rPr>
          <w:rFonts w:ascii="Arial" w:hAnsi="Arial" w:cs="Arial"/>
          <w:sz w:val="24"/>
          <w:szCs w:val="24"/>
        </w:rPr>
      </w:pPr>
      <w:r w:rsidRPr="00AF68FF">
        <w:rPr>
          <w:rFonts w:ascii="Arial" w:hAnsi="Arial" w:cs="Arial"/>
          <w:sz w:val="24"/>
          <w:szCs w:val="24"/>
        </w:rPr>
        <w:t xml:space="preserve"> Radarsat-2 (</w:t>
      </w:r>
      <w:proofErr w:type="spellStart"/>
      <w:r w:rsidRPr="00AF68FF">
        <w:rPr>
          <w:rFonts w:ascii="Arial" w:hAnsi="Arial" w:cs="Arial"/>
          <w:sz w:val="24"/>
          <w:szCs w:val="24"/>
        </w:rPr>
        <w:t>ScanSAR</w:t>
      </w:r>
      <w:proofErr w:type="spellEnd"/>
      <w:r w:rsidRPr="00AF68FF">
        <w:rPr>
          <w:rFonts w:ascii="Arial" w:hAnsi="Arial" w:cs="Arial"/>
          <w:sz w:val="24"/>
          <w:szCs w:val="24"/>
        </w:rPr>
        <w:t xml:space="preserve"> Wide, Quad Fine)</w:t>
      </w:r>
    </w:p>
    <w:p w:rsidR="00C52FFB" w:rsidRPr="00AF68FF" w:rsidRDefault="00C52FFB" w:rsidP="00C52FFB">
      <w:pPr>
        <w:pStyle w:val="ListParagraph"/>
        <w:numPr>
          <w:ilvl w:val="0"/>
          <w:numId w:val="1"/>
        </w:numPr>
        <w:rPr>
          <w:rFonts w:ascii="Arial" w:hAnsi="Arial" w:cs="Arial"/>
          <w:sz w:val="24"/>
          <w:szCs w:val="24"/>
        </w:rPr>
      </w:pPr>
      <w:r w:rsidRPr="00AF68FF">
        <w:rPr>
          <w:rFonts w:ascii="Arial" w:hAnsi="Arial" w:cs="Arial"/>
          <w:sz w:val="24"/>
          <w:szCs w:val="24"/>
        </w:rPr>
        <w:t>MODIS</w:t>
      </w:r>
    </w:p>
    <w:p w:rsidR="00B732EF" w:rsidRPr="00AF68FF" w:rsidRDefault="00B732EF" w:rsidP="00B732EF">
      <w:pPr>
        <w:spacing w:after="0"/>
        <w:ind w:left="720"/>
        <w:rPr>
          <w:rFonts w:ascii="Arial" w:hAnsi="Arial" w:cs="Arial"/>
          <w:sz w:val="24"/>
          <w:szCs w:val="24"/>
        </w:rPr>
      </w:pPr>
      <w:r w:rsidRPr="00AF68FF">
        <w:rPr>
          <w:rFonts w:ascii="Arial" w:hAnsi="Arial" w:cs="Arial"/>
          <w:b/>
          <w:i/>
          <w:sz w:val="24"/>
          <w:szCs w:val="24"/>
        </w:rPr>
        <w:t xml:space="preserve">Modeling:  </w:t>
      </w:r>
      <w:r w:rsidR="00C52FFB" w:rsidRPr="00AF68FF">
        <w:rPr>
          <w:rFonts w:ascii="Arial" w:hAnsi="Arial" w:cs="Arial"/>
          <w:sz w:val="24"/>
          <w:szCs w:val="24"/>
        </w:rPr>
        <w:t>None</w:t>
      </w:r>
    </w:p>
    <w:p w:rsidR="00B732EF" w:rsidRPr="00AF68FF" w:rsidRDefault="00B732EF" w:rsidP="00B732EF">
      <w:pPr>
        <w:spacing w:after="0"/>
        <w:ind w:left="720"/>
        <w:rPr>
          <w:rFonts w:ascii="Arial" w:hAnsi="Arial" w:cs="Arial"/>
          <w:b/>
          <w:i/>
          <w:sz w:val="24"/>
          <w:szCs w:val="24"/>
        </w:rPr>
      </w:pPr>
      <w:bookmarkStart w:id="0" w:name="_GoBack"/>
      <w:bookmarkEnd w:id="0"/>
    </w:p>
    <w:p w:rsidR="006C7C8B" w:rsidRPr="00AF68FF" w:rsidRDefault="00E50D36" w:rsidP="00B732EF">
      <w:pPr>
        <w:rPr>
          <w:rFonts w:ascii="Arial" w:hAnsi="Arial" w:cs="Arial"/>
          <w:b/>
          <w:sz w:val="24"/>
          <w:szCs w:val="24"/>
        </w:rPr>
      </w:pPr>
      <w:r w:rsidRPr="00AF68FF">
        <w:rPr>
          <w:rFonts w:ascii="Arial" w:hAnsi="Arial" w:cs="Arial"/>
          <w:noProof/>
        </w:rPr>
        <w:drawing>
          <wp:anchor distT="0" distB="0" distL="114300" distR="114300" simplePos="0" relativeHeight="251668480" behindDoc="0" locked="0" layoutInCell="1" allowOverlap="1">
            <wp:simplePos x="0" y="0"/>
            <wp:positionH relativeFrom="column">
              <wp:posOffset>975995</wp:posOffset>
            </wp:positionH>
            <wp:positionV relativeFrom="paragraph">
              <wp:posOffset>3175</wp:posOffset>
            </wp:positionV>
            <wp:extent cx="3991610" cy="2466975"/>
            <wp:effectExtent l="19050" t="0" r="8890" b="0"/>
            <wp:wrapTopAndBottom/>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991610" cy="2466975"/>
                    </a:xfrm>
                    <a:prstGeom prst="rect">
                      <a:avLst/>
                    </a:prstGeom>
                    <a:noFill/>
                    <a:ln w="9525">
                      <a:noFill/>
                      <a:miter lim="800000"/>
                      <a:headEnd/>
                      <a:tailEnd/>
                    </a:ln>
                  </pic:spPr>
                </pic:pic>
              </a:graphicData>
            </a:graphic>
          </wp:anchor>
        </w:drawing>
      </w:r>
    </w:p>
    <w:p w:rsidR="00760DD8" w:rsidRPr="00AF68FF" w:rsidRDefault="00760DD8" w:rsidP="00760DD8">
      <w:pPr>
        <w:ind w:left="720"/>
        <w:rPr>
          <w:rFonts w:ascii="Arial" w:hAnsi="Arial" w:cs="Arial"/>
          <w:sz w:val="24"/>
          <w:szCs w:val="24"/>
        </w:rPr>
      </w:pPr>
    </w:p>
    <w:p w:rsidR="000B256A" w:rsidRPr="00AF68FF" w:rsidRDefault="000B256A">
      <w:pPr>
        <w:spacing w:after="160" w:line="259" w:lineRule="auto"/>
        <w:rPr>
          <w:rFonts w:ascii="Arial" w:hAnsi="Arial" w:cs="Arial"/>
          <w:b/>
          <w:sz w:val="24"/>
          <w:szCs w:val="24"/>
        </w:rPr>
      </w:pPr>
      <w:r w:rsidRPr="00AF68FF">
        <w:rPr>
          <w:rFonts w:ascii="Arial" w:hAnsi="Arial" w:cs="Arial"/>
          <w:b/>
          <w:sz w:val="24"/>
          <w:szCs w:val="24"/>
        </w:rPr>
        <w:br w:type="page"/>
      </w:r>
    </w:p>
    <w:p w:rsidR="00BC4675" w:rsidRDefault="0064743A" w:rsidP="00BC4675">
      <w:pPr>
        <w:spacing w:before="100" w:beforeAutospacing="1"/>
        <w:ind w:left="2419" w:right="2088"/>
        <w:jc w:val="center"/>
        <w:rPr>
          <w:rFonts w:ascii="Arial" w:eastAsiaTheme="minorHAnsi" w:hAnsi="Arial" w:cs="Arial"/>
          <w:b/>
          <w:bCs/>
          <w:sz w:val="32"/>
          <w:szCs w:val="32"/>
        </w:rPr>
      </w:pPr>
      <w:r w:rsidRPr="00AF68FF">
        <w:rPr>
          <w:rFonts w:ascii="Arial" w:eastAsiaTheme="minorHAnsi" w:hAnsi="Arial" w:cs="Arial"/>
          <w:b/>
          <w:bCs/>
          <w:sz w:val="32"/>
          <w:szCs w:val="32"/>
        </w:rPr>
        <w:lastRenderedPageBreak/>
        <w:t>Acronyms</w:t>
      </w:r>
    </w:p>
    <w:p w:rsidR="0064743A" w:rsidRPr="00AF68FF" w:rsidRDefault="00BC4675" w:rsidP="00BC4675">
      <w:pPr>
        <w:spacing w:before="100" w:beforeAutospacing="1"/>
        <w:ind w:left="2419" w:right="2088"/>
        <w:jc w:val="center"/>
        <w:rPr>
          <w:rFonts w:ascii="Arial" w:eastAsiaTheme="minorHAnsi" w:hAnsi="Arial" w:cs="Arial"/>
          <w:b/>
          <w:bCs/>
          <w:sz w:val="32"/>
          <w:szCs w:val="32"/>
        </w:rPr>
      </w:pPr>
      <w:r>
        <w:rPr>
          <w:rFonts w:ascii="Arial" w:eastAsiaTheme="minorHAnsi" w:hAnsi="Arial" w:cs="Arial"/>
          <w:b/>
          <w:bCs/>
          <w:noProof/>
          <w:sz w:val="32"/>
          <w:szCs w:val="32"/>
        </w:rPr>
        <w:drawing>
          <wp:anchor distT="0" distB="0" distL="114300" distR="114300" simplePos="0" relativeHeight="251683840" behindDoc="1" locked="0" layoutInCell="1" allowOverlap="1">
            <wp:simplePos x="0" y="0"/>
            <wp:positionH relativeFrom="margin">
              <wp:posOffset>-28575</wp:posOffset>
            </wp:positionH>
            <wp:positionV relativeFrom="paragraph">
              <wp:posOffset>32385</wp:posOffset>
            </wp:positionV>
            <wp:extent cx="6184265" cy="8110220"/>
            <wp:effectExtent l="19050" t="0" r="6985"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184265" cy="8110220"/>
                    </a:xfrm>
                    <a:prstGeom prst="rect">
                      <a:avLst/>
                    </a:prstGeom>
                    <a:noFill/>
                    <a:ln w="9525">
                      <a:noFill/>
                      <a:miter lim="800000"/>
                      <a:headEnd/>
                      <a:tailEnd/>
                    </a:ln>
                  </pic:spPr>
                </pic:pic>
              </a:graphicData>
            </a:graphic>
          </wp:anchor>
        </w:drawing>
      </w:r>
    </w:p>
    <w:sectPr w:rsidR="0064743A" w:rsidRPr="00AF68FF" w:rsidSect="006C6D24">
      <w:headerReference w:type="default" r:id="rId19"/>
      <w:footerReference w:type="default" r:id="rId20"/>
      <w:headerReference w:type="first" r:id="rId21"/>
      <w:pgSz w:w="12240" w:h="15840"/>
      <w:pgMar w:top="1440" w:right="1440" w:bottom="540" w:left="1440" w:header="274"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8FF" w:rsidRDefault="00AF68FF" w:rsidP="00031FB0">
      <w:pPr>
        <w:spacing w:after="0" w:line="240" w:lineRule="auto"/>
      </w:pPr>
      <w:r>
        <w:separator/>
      </w:r>
    </w:p>
  </w:endnote>
  <w:endnote w:type="continuationSeparator" w:id="0">
    <w:p w:rsidR="00AF68FF" w:rsidRDefault="00AF68FF" w:rsidP="00031F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204163"/>
      <w:docPartObj>
        <w:docPartGallery w:val="Page Numbers (Bottom of Page)"/>
        <w:docPartUnique/>
      </w:docPartObj>
    </w:sdtPr>
    <w:sdtContent>
      <w:p w:rsidR="00AF68FF" w:rsidRDefault="00AF68FF">
        <w:pPr>
          <w:pStyle w:val="Footer"/>
          <w:jc w:val="right"/>
        </w:pPr>
        <w:r w:rsidRPr="00C52898">
          <w:rPr>
            <w:rFonts w:ascii="Times New Roman" w:hAnsi="Times New Roman"/>
          </w:rPr>
          <w:fldChar w:fldCharType="begin"/>
        </w:r>
        <w:r w:rsidRPr="00C52898">
          <w:rPr>
            <w:rFonts w:ascii="Times New Roman" w:hAnsi="Times New Roman"/>
          </w:rPr>
          <w:instrText xml:space="preserve"> PAGE   \* MERGEFORMAT </w:instrText>
        </w:r>
        <w:r w:rsidRPr="00C52898">
          <w:rPr>
            <w:rFonts w:ascii="Times New Roman" w:hAnsi="Times New Roman"/>
          </w:rPr>
          <w:fldChar w:fldCharType="separate"/>
        </w:r>
        <w:r w:rsidR="00BC4675">
          <w:rPr>
            <w:rFonts w:ascii="Times New Roman" w:hAnsi="Times New Roman"/>
            <w:noProof/>
          </w:rPr>
          <w:t>2</w:t>
        </w:r>
        <w:r w:rsidRPr="00C52898">
          <w:rPr>
            <w:rFonts w:ascii="Times New Roman" w:hAnsi="Times New Roman"/>
          </w:rPr>
          <w:fldChar w:fldCharType="end"/>
        </w:r>
      </w:p>
    </w:sdtContent>
  </w:sdt>
  <w:p w:rsidR="00AF68FF" w:rsidRDefault="00AF68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8FF" w:rsidRDefault="00AF68FF" w:rsidP="00031FB0">
      <w:pPr>
        <w:spacing w:after="0" w:line="240" w:lineRule="auto"/>
      </w:pPr>
      <w:r>
        <w:separator/>
      </w:r>
    </w:p>
  </w:footnote>
  <w:footnote w:type="continuationSeparator" w:id="0">
    <w:p w:rsidR="00AF68FF" w:rsidRDefault="00AF68FF" w:rsidP="00031F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8FF" w:rsidRPr="00070FD4" w:rsidRDefault="00AF68FF" w:rsidP="00070FD4">
    <w:pPr>
      <w:pStyle w:val="Header"/>
      <w:rPr>
        <w:noProof/>
      </w:rPr>
    </w:pPr>
    <w:r w:rsidRPr="00070FD4">
      <w:rPr>
        <w:noProof/>
      </w:rPr>
      <w:drawing>
        <wp:anchor distT="0" distB="0" distL="114300" distR="114300" simplePos="0" relativeHeight="251671552" behindDoc="1" locked="0" layoutInCell="1" allowOverlap="1">
          <wp:simplePos x="0" y="0"/>
          <wp:positionH relativeFrom="column">
            <wp:posOffset>-590550</wp:posOffset>
          </wp:positionH>
          <wp:positionV relativeFrom="paragraph">
            <wp:posOffset>-12065</wp:posOffset>
          </wp:positionV>
          <wp:extent cx="637873" cy="64008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CWG-logo-250.gif"/>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7873" cy="640080"/>
                  </a:xfrm>
                  <a:prstGeom prst="rect">
                    <a:avLst/>
                  </a:prstGeom>
                </pic:spPr>
              </pic:pic>
            </a:graphicData>
          </a:graphic>
        </wp:anchor>
      </w:drawing>
    </w:r>
  </w:p>
  <w:p w:rsidR="00AF68FF" w:rsidRPr="00AF68FF" w:rsidRDefault="00AF68FF" w:rsidP="00AF68FF">
    <w:pPr>
      <w:pStyle w:val="Header"/>
      <w:jc w:val="center"/>
      <w:rPr>
        <w:rFonts w:ascii="Arial" w:hAnsi="Arial" w:cs="Arial"/>
        <w:sz w:val="28"/>
        <w:szCs w:val="28"/>
      </w:rPr>
    </w:pPr>
    <w:r w:rsidRPr="00AF68FF">
      <w:rPr>
        <w:rFonts w:ascii="Arial" w:hAnsi="Arial" w:cs="Arial"/>
        <w:sz w:val="28"/>
        <w:szCs w:val="28"/>
      </w:rPr>
      <w:t>6</w:t>
    </w:r>
    <w:r w:rsidRPr="00AF68FF">
      <w:rPr>
        <w:rFonts w:ascii="Arial" w:hAnsi="Arial" w:cs="Arial"/>
        <w:sz w:val="28"/>
        <w:szCs w:val="28"/>
        <w:vertAlign w:val="superscript"/>
      </w:rPr>
      <w:t>th</w:t>
    </w:r>
    <w:r w:rsidRPr="00AF68FF">
      <w:rPr>
        <w:rFonts w:ascii="Arial" w:hAnsi="Arial" w:cs="Arial"/>
        <w:sz w:val="28"/>
        <w:szCs w:val="28"/>
      </w:rPr>
      <w:t xml:space="preserve"> Session of the Expert Team on Sea Ice</w:t>
    </w:r>
  </w:p>
  <w:p w:rsidR="00AF68FF" w:rsidRPr="00AF68FF" w:rsidRDefault="00AF68FF" w:rsidP="00AF68FF">
    <w:pPr>
      <w:pStyle w:val="Header"/>
      <w:jc w:val="center"/>
      <w:rPr>
        <w:rFonts w:ascii="Arial" w:hAnsi="Arial" w:cs="Arial"/>
        <w:b/>
        <w:i/>
        <w:sz w:val="28"/>
        <w:szCs w:val="28"/>
      </w:rPr>
    </w:pPr>
    <w:r w:rsidRPr="00AF68FF">
      <w:rPr>
        <w:rFonts w:ascii="Arial" w:hAnsi="Arial" w:cs="Arial"/>
        <w:b/>
        <w:i/>
        <w:sz w:val="28"/>
        <w:szCs w:val="28"/>
      </w:rPr>
      <w:t>Iceberg Monitoring, Modeling, and Charting</w:t>
    </w:r>
  </w:p>
  <w:p w:rsidR="00AF68FF" w:rsidRPr="00AF68FF" w:rsidRDefault="00AF68FF" w:rsidP="00AF68FF">
    <w:pPr>
      <w:pStyle w:val="Header"/>
      <w:jc w:val="center"/>
      <w:rPr>
        <w:rFonts w:ascii="Arial" w:hAnsi="Arial" w:cs="Arial"/>
        <w:sz w:val="28"/>
        <w:szCs w:val="28"/>
      </w:rPr>
    </w:pPr>
    <w:r w:rsidRPr="00AF68FF">
      <w:rPr>
        <w:rFonts w:ascii="Arial" w:hAnsi="Arial" w:cs="Arial"/>
        <w:sz w:val="28"/>
        <w:szCs w:val="28"/>
      </w:rPr>
      <w:t>28 February 2017</w:t>
    </w:r>
  </w:p>
  <w:p w:rsidR="00AF68FF" w:rsidRDefault="00AF68FF" w:rsidP="00AF68FF">
    <w:pPr>
      <w:pStyle w:val="Header"/>
      <w:jc w:val="center"/>
      <w:rPr>
        <w:rFonts w:ascii="Times New Roman" w:hAnsi="Times New Roman"/>
        <w:b/>
        <w:i/>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8FF" w:rsidRDefault="00AF68FF" w:rsidP="00411859">
    <w:pPr>
      <w:pStyle w:val="Header"/>
    </w:pPr>
    <w:r>
      <w:rPr>
        <w:noProof/>
      </w:rPr>
      <w:drawing>
        <wp:anchor distT="0" distB="0" distL="114300" distR="114300" simplePos="0" relativeHeight="251659264" behindDoc="1" locked="0" layoutInCell="1" allowOverlap="1">
          <wp:simplePos x="0" y="0"/>
          <wp:positionH relativeFrom="column">
            <wp:posOffset>-571500</wp:posOffset>
          </wp:positionH>
          <wp:positionV relativeFrom="paragraph">
            <wp:posOffset>-12065</wp:posOffset>
          </wp:positionV>
          <wp:extent cx="640080" cy="640080"/>
          <wp:effectExtent l="1905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CWG-logo-250.gif"/>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 cy="640080"/>
                  </a:xfrm>
                  <a:prstGeom prst="rect">
                    <a:avLst/>
                  </a:prstGeom>
                </pic:spPr>
              </pic:pic>
            </a:graphicData>
          </a:graphic>
        </wp:anchor>
      </w:drawing>
    </w:r>
  </w:p>
  <w:p w:rsidR="00AF68FF" w:rsidRPr="00AF68FF" w:rsidRDefault="00AF68FF" w:rsidP="00411859">
    <w:pPr>
      <w:pStyle w:val="Header"/>
      <w:jc w:val="center"/>
      <w:rPr>
        <w:rFonts w:ascii="Arial" w:hAnsi="Arial" w:cs="Arial"/>
        <w:sz w:val="28"/>
        <w:szCs w:val="28"/>
      </w:rPr>
    </w:pPr>
    <w:r w:rsidRPr="00AF68FF">
      <w:rPr>
        <w:rFonts w:ascii="Arial" w:hAnsi="Arial" w:cs="Arial"/>
        <w:sz w:val="28"/>
        <w:szCs w:val="28"/>
      </w:rPr>
      <w:t>6</w:t>
    </w:r>
    <w:r w:rsidRPr="00AF68FF">
      <w:rPr>
        <w:rFonts w:ascii="Arial" w:hAnsi="Arial" w:cs="Arial"/>
        <w:sz w:val="28"/>
        <w:szCs w:val="28"/>
        <w:vertAlign w:val="superscript"/>
      </w:rPr>
      <w:t>th</w:t>
    </w:r>
    <w:r w:rsidRPr="00AF68FF">
      <w:rPr>
        <w:rFonts w:ascii="Arial" w:hAnsi="Arial" w:cs="Arial"/>
        <w:sz w:val="28"/>
        <w:szCs w:val="28"/>
      </w:rPr>
      <w:t xml:space="preserve"> Session of the Expert Team on Sea Ice</w:t>
    </w:r>
  </w:p>
  <w:p w:rsidR="00AF68FF" w:rsidRPr="00AF68FF" w:rsidRDefault="00AF68FF" w:rsidP="00411859">
    <w:pPr>
      <w:pStyle w:val="Header"/>
      <w:jc w:val="center"/>
      <w:rPr>
        <w:rFonts w:ascii="Arial" w:hAnsi="Arial" w:cs="Arial"/>
        <w:b/>
        <w:i/>
        <w:sz w:val="28"/>
        <w:szCs w:val="28"/>
      </w:rPr>
    </w:pPr>
    <w:r w:rsidRPr="00AF68FF">
      <w:rPr>
        <w:rFonts w:ascii="Arial" w:hAnsi="Arial" w:cs="Arial"/>
        <w:b/>
        <w:i/>
        <w:sz w:val="28"/>
        <w:szCs w:val="28"/>
      </w:rPr>
      <w:t>Iceberg Monitoring, Modeling, and Charting</w:t>
    </w:r>
  </w:p>
  <w:p w:rsidR="00AF68FF" w:rsidRPr="00AF68FF" w:rsidRDefault="00AF68FF" w:rsidP="00411859">
    <w:pPr>
      <w:pStyle w:val="Header"/>
      <w:jc w:val="center"/>
      <w:rPr>
        <w:rFonts w:ascii="Arial" w:hAnsi="Arial" w:cs="Arial"/>
        <w:sz w:val="28"/>
        <w:szCs w:val="28"/>
      </w:rPr>
    </w:pPr>
    <w:r w:rsidRPr="00AF68FF">
      <w:rPr>
        <w:rFonts w:ascii="Arial" w:hAnsi="Arial" w:cs="Arial"/>
        <w:sz w:val="28"/>
        <w:szCs w:val="28"/>
      </w:rPr>
      <w:t>28 February 2017</w:t>
    </w:r>
  </w:p>
  <w:p w:rsidR="00AF68FF" w:rsidRDefault="00AF68FF" w:rsidP="00411859">
    <w:pPr>
      <w:pStyle w:val="Header"/>
    </w:pPr>
    <w:r>
      <w:rPr>
        <w:noProof/>
      </w:rPr>
      <w:drawing>
        <wp:anchor distT="0" distB="0" distL="114300" distR="114300" simplePos="0" relativeHeight="251662336" behindDoc="1" locked="0" layoutInCell="1" allowOverlap="1">
          <wp:simplePos x="0" y="0"/>
          <wp:positionH relativeFrom="column">
            <wp:posOffset>4958715</wp:posOffset>
          </wp:positionH>
          <wp:positionV relativeFrom="paragraph">
            <wp:posOffset>86995</wp:posOffset>
          </wp:positionV>
          <wp:extent cx="417195" cy="403225"/>
          <wp:effectExtent l="19050" t="0" r="1905" b="0"/>
          <wp:wrapNone/>
          <wp:docPr id="8" name="Picture 4" descr="ni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logo.gif"/>
                  <pic:cNvPicPr/>
                </pic:nvPicPr>
                <pic:blipFill>
                  <a:blip r:embed="rId2"/>
                  <a:stretch>
                    <a:fillRect/>
                  </a:stretch>
                </pic:blipFill>
                <pic:spPr>
                  <a:xfrm>
                    <a:off x="0" y="0"/>
                    <a:ext cx="417195" cy="403225"/>
                  </a:xfrm>
                  <a:prstGeom prst="rect">
                    <a:avLst/>
                  </a:prstGeom>
                </pic:spPr>
              </pic:pic>
            </a:graphicData>
          </a:graphic>
        </wp:anchor>
      </w:drawing>
    </w:r>
    <w:r>
      <w:rPr>
        <w:noProof/>
      </w:rPr>
      <w:drawing>
        <wp:anchor distT="0" distB="0" distL="114300" distR="114300" simplePos="0" relativeHeight="251673600" behindDoc="1" locked="0" layoutInCell="1" allowOverlap="1">
          <wp:simplePos x="0" y="0"/>
          <wp:positionH relativeFrom="column">
            <wp:posOffset>3498215</wp:posOffset>
          </wp:positionH>
          <wp:positionV relativeFrom="paragraph">
            <wp:posOffset>86995</wp:posOffset>
          </wp:positionV>
          <wp:extent cx="986155" cy="415290"/>
          <wp:effectExtent l="19050" t="0" r="4445" b="0"/>
          <wp:wrapNone/>
          <wp:docPr id="3" name="Picture 2" descr="cid:image003.png@01D21FAF.450C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21FAF.450C0840"/>
                  <pic:cNvPicPr>
                    <a:picLocks noChangeAspect="1" noChangeArrowheads="1"/>
                  </pic:cNvPicPr>
                </pic:nvPicPr>
                <pic:blipFill>
                  <a:blip r:embed="rId3" r:link="rId4"/>
                  <a:srcRect l="2850" t="8383" r="2068" b="4094"/>
                  <a:stretch>
                    <a:fillRect/>
                  </a:stretch>
                </pic:blipFill>
                <pic:spPr bwMode="auto">
                  <a:xfrm>
                    <a:off x="0" y="0"/>
                    <a:ext cx="986155" cy="41529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3046730</wp:posOffset>
          </wp:positionH>
          <wp:positionV relativeFrom="paragraph">
            <wp:posOffset>86995</wp:posOffset>
          </wp:positionV>
          <wp:extent cx="415290" cy="403225"/>
          <wp:effectExtent l="19050" t="0" r="3810" b="0"/>
          <wp:wrapNone/>
          <wp:docPr id="7" name="Picture 5" descr="ci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logo.gif"/>
                  <pic:cNvPicPr/>
                </pic:nvPicPr>
                <pic:blipFill>
                  <a:blip r:embed="rId5"/>
                  <a:stretch>
                    <a:fillRect/>
                  </a:stretch>
                </pic:blipFill>
                <pic:spPr>
                  <a:xfrm>
                    <a:off x="0" y="0"/>
                    <a:ext cx="415290" cy="403225"/>
                  </a:xfrm>
                  <a:prstGeom prst="rect">
                    <a:avLst/>
                  </a:prstGeom>
                </pic:spPr>
              </pic:pic>
            </a:graphicData>
          </a:graphic>
        </wp:anchor>
      </w:drawing>
    </w:r>
    <w:r>
      <w:rPr>
        <w:noProof/>
      </w:rPr>
      <w:drawing>
        <wp:anchor distT="0" distB="0" distL="114300" distR="114300" simplePos="0" relativeHeight="251666432" behindDoc="1" locked="0" layoutInCell="1" allowOverlap="1">
          <wp:simplePos x="0" y="0"/>
          <wp:positionH relativeFrom="column">
            <wp:posOffset>1443990</wp:posOffset>
          </wp:positionH>
          <wp:positionV relativeFrom="paragraph">
            <wp:posOffset>86995</wp:posOffset>
          </wp:positionV>
          <wp:extent cx="289560" cy="403225"/>
          <wp:effectExtent l="19050" t="0" r="0" b="0"/>
          <wp:wrapNone/>
          <wp:docPr id="13" name="Picture 12" descr="ANH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S-logo.png"/>
                  <pic:cNvPicPr/>
                </pic:nvPicPr>
                <pic:blipFill>
                  <a:blip r:embed="rId6"/>
                  <a:stretch>
                    <a:fillRect/>
                  </a:stretch>
                </pic:blipFill>
                <pic:spPr>
                  <a:xfrm>
                    <a:off x="0" y="0"/>
                    <a:ext cx="289560" cy="403225"/>
                  </a:xfrm>
                  <a:prstGeom prst="rect">
                    <a:avLst/>
                  </a:prstGeom>
                </pic:spPr>
              </pic:pic>
            </a:graphicData>
          </a:graphic>
        </wp:anchor>
      </w:drawing>
    </w:r>
    <w:r>
      <w:rPr>
        <w:noProof/>
      </w:rPr>
      <w:drawing>
        <wp:anchor distT="0" distB="0" distL="114300" distR="114300" simplePos="0" relativeHeight="251674624" behindDoc="1" locked="0" layoutInCell="1" allowOverlap="1">
          <wp:simplePos x="0" y="0"/>
          <wp:positionH relativeFrom="column">
            <wp:posOffset>1859280</wp:posOffset>
          </wp:positionH>
          <wp:positionV relativeFrom="paragraph">
            <wp:posOffset>86995</wp:posOffset>
          </wp:positionV>
          <wp:extent cx="1108710" cy="403225"/>
          <wp:effectExtent l="19050" t="0" r="0" b="0"/>
          <wp:wrapNone/>
          <wp:docPr id="4" name="Picture 1" descr="C:\Users\MRHicks\AppData\Local\Microsoft\Windows\Temporary Internet Files\Content.Outlook\6110IB26\agp-tagli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Hicks\AppData\Local\Microsoft\Windows\Temporary Internet Files\Content.Outlook\6110IB26\agp-tagline-logo.png"/>
                  <pic:cNvPicPr>
                    <a:picLocks noChangeAspect="1" noChangeArrowheads="1"/>
                  </pic:cNvPicPr>
                </pic:nvPicPr>
                <pic:blipFill>
                  <a:blip r:embed="rId7"/>
                  <a:srcRect/>
                  <a:stretch>
                    <a:fillRect/>
                  </a:stretch>
                </pic:blipFill>
                <pic:spPr bwMode="auto">
                  <a:xfrm>
                    <a:off x="0" y="0"/>
                    <a:ext cx="1108710" cy="40322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1" locked="0" layoutInCell="1" allowOverlap="1">
          <wp:simplePos x="0" y="0"/>
          <wp:positionH relativeFrom="column">
            <wp:posOffset>944880</wp:posOffset>
          </wp:positionH>
          <wp:positionV relativeFrom="paragraph">
            <wp:posOffset>86995</wp:posOffset>
          </wp:positionV>
          <wp:extent cx="417195" cy="403225"/>
          <wp:effectExtent l="19050" t="0" r="1905"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741" t="3182" r="7322" b="5000"/>
                  <a:stretch>
                    <a:fillRect/>
                  </a:stretch>
                </pic:blipFill>
                <pic:spPr bwMode="auto">
                  <a:xfrm>
                    <a:off x="0" y="0"/>
                    <a:ext cx="417195" cy="40322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196850</wp:posOffset>
          </wp:positionH>
          <wp:positionV relativeFrom="paragraph">
            <wp:posOffset>86995</wp:posOffset>
          </wp:positionV>
          <wp:extent cx="633730" cy="403225"/>
          <wp:effectExtent l="19050" t="0" r="0" b="0"/>
          <wp:wrapNone/>
          <wp:docPr id="11" name="Picture 10" descr="logo_aari_100x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ari_100x65.gif"/>
                  <pic:cNvPicPr/>
                </pic:nvPicPr>
                <pic:blipFill>
                  <a:blip r:embed="rId9"/>
                  <a:stretch>
                    <a:fillRect/>
                  </a:stretch>
                </pic:blipFill>
                <pic:spPr>
                  <a:xfrm>
                    <a:off x="0" y="0"/>
                    <a:ext cx="633730" cy="403225"/>
                  </a:xfrm>
                  <a:prstGeom prst="rect">
                    <a:avLst/>
                  </a:prstGeom>
                </pic:spPr>
              </pic:pic>
            </a:graphicData>
          </a:graphic>
        </wp:anchor>
      </w:drawing>
    </w:r>
    <w:r>
      <w:rPr>
        <w:noProof/>
      </w:rPr>
      <w:drawing>
        <wp:anchor distT="0" distB="0" distL="114300" distR="114300" simplePos="0" relativeHeight="251669504" behindDoc="1" locked="0" layoutInCell="1" allowOverlap="1">
          <wp:simplePos x="0" y="0"/>
          <wp:positionH relativeFrom="column">
            <wp:posOffset>5438775</wp:posOffset>
          </wp:positionH>
          <wp:positionV relativeFrom="paragraph">
            <wp:posOffset>86995</wp:posOffset>
          </wp:positionV>
          <wp:extent cx="1246505" cy="403225"/>
          <wp:effectExtent l="0" t="0" r="0" b="0"/>
          <wp:wrapNone/>
          <wp:docPr id="1" name="Picture 1" descr="C:\Users\MRHicks\AppData\Local\Microsoft\Windows\Temporary Internet Files\Content.Word\Met_RGB_Horisontal_Engel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Hicks\AppData\Local\Microsoft\Windows\Temporary Internet Files\Content.Word\Met_RGB_Horisontal_Engelsk.png"/>
                  <pic:cNvPicPr>
                    <a:picLocks noChangeAspect="1" noChangeArrowheads="1"/>
                  </pic:cNvPicPr>
                </pic:nvPicPr>
                <pic:blipFill>
                  <a:blip r:embed="rId10"/>
                  <a:srcRect l="8654" t="22968" r="16506" b="22262"/>
                  <a:stretch>
                    <a:fillRect/>
                  </a:stretch>
                </pic:blipFill>
                <pic:spPr bwMode="auto">
                  <a:xfrm>
                    <a:off x="0" y="0"/>
                    <a:ext cx="1246505" cy="403225"/>
                  </a:xfrm>
                  <a:prstGeom prst="rect">
                    <a:avLst/>
                  </a:prstGeom>
                  <a:noFill/>
                  <a:ln w="1270">
                    <a:noFill/>
                    <a:miter lim="800000"/>
                    <a:headEnd/>
                    <a:tailEnd/>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-717550</wp:posOffset>
          </wp:positionH>
          <wp:positionV relativeFrom="paragraph">
            <wp:posOffset>86995</wp:posOffset>
          </wp:positionV>
          <wp:extent cx="823595" cy="403225"/>
          <wp:effectExtent l="1905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8586" t="8929" r="4040" b="14286"/>
                  <a:stretch>
                    <a:fillRect/>
                  </a:stretch>
                </pic:blipFill>
                <pic:spPr bwMode="auto">
                  <a:xfrm>
                    <a:off x="0" y="0"/>
                    <a:ext cx="823595" cy="40322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1" locked="0" layoutInCell="1" allowOverlap="1">
          <wp:simplePos x="0" y="0"/>
          <wp:positionH relativeFrom="column">
            <wp:posOffset>4496047</wp:posOffset>
          </wp:positionH>
          <wp:positionV relativeFrom="paragraph">
            <wp:posOffset>87449</wp:posOffset>
          </wp:positionV>
          <wp:extent cx="384711" cy="403761"/>
          <wp:effectExtent l="19050" t="0" r="0" b="0"/>
          <wp:wrapNone/>
          <wp:docPr id="10" name="Picture 2" descr="ii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logo.gif"/>
                  <pic:cNvPicPr/>
                </pic:nvPicPr>
                <pic:blipFill>
                  <a:blip r:embed="rId12"/>
                  <a:stretch>
                    <a:fillRect/>
                  </a:stretch>
                </pic:blipFill>
                <pic:spPr>
                  <a:xfrm>
                    <a:off x="0" y="0"/>
                    <a:ext cx="384711" cy="403761"/>
                  </a:xfrm>
                  <a:prstGeom prst="rect">
                    <a:avLst/>
                  </a:prstGeom>
                </pic:spPr>
              </pic:pic>
            </a:graphicData>
          </a:graphic>
        </wp:anchor>
      </w:drawing>
    </w:r>
  </w:p>
  <w:p w:rsidR="00AF68FF" w:rsidRDefault="00AF68FF" w:rsidP="00411859">
    <w:pPr>
      <w:pStyle w:val="Header"/>
    </w:pPr>
  </w:p>
  <w:p w:rsidR="00AF68FF" w:rsidRDefault="00AF68FF" w:rsidP="00411859">
    <w:pPr>
      <w:pStyle w:val="Header"/>
      <w:tabs>
        <w:tab w:val="clear" w:pos="4680"/>
        <w:tab w:val="clear" w:pos="9360"/>
        <w:tab w:val="left" w:pos="3390"/>
      </w:tabs>
    </w:pPr>
    <w:r>
      <w:tab/>
    </w:r>
  </w:p>
  <w:p w:rsidR="00AF68FF" w:rsidRDefault="00AF68FF">
    <w:pPr>
      <w:pStyle w:val="Header"/>
    </w:pPr>
    <w:r>
      <w:rPr>
        <w:noProof/>
      </w:rPr>
      <w:pict>
        <v:shapetype id="_x0000_t32" coordsize="21600,21600" o:spt="32" o:oned="t" path="m,l21600,21600e" filled="f">
          <v:path arrowok="t" fillok="f" o:connecttype="none"/>
          <o:lock v:ext="edit" shapetype="t"/>
        </v:shapetype>
        <v:shape id="_x0000_s2053" type="#_x0000_t32" style="position:absolute;margin-left:-50.5pt;margin-top:6.8pt;width:576.95pt;height:0;z-index:251675648" o:connectortype="straight" strokecolor="#002060" strokeweight="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638EE"/>
    <w:multiLevelType w:val="hybridMultilevel"/>
    <w:tmpl w:val="A3A6827C"/>
    <w:lvl w:ilvl="0" w:tplc="6DAE06B0">
      <w:numFmt w:val="bullet"/>
      <w:lvlText w:val="-"/>
      <w:lvlJc w:val="left"/>
      <w:pPr>
        <w:ind w:left="1080" w:hanging="360"/>
      </w:pPr>
      <w:rPr>
        <w:rFonts w:ascii="Times New Roman" w:eastAsia="Calibri" w:hAnsi="Times New Roman" w:cs="Times New Roman" w:hint="default"/>
        <w:b w:val="0"/>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8137FD2"/>
    <w:multiLevelType w:val="multilevel"/>
    <w:tmpl w:val="FDD6A490"/>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
    <w:nsid w:val="32245722"/>
    <w:multiLevelType w:val="hybridMultilevel"/>
    <w:tmpl w:val="F03481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33E34446"/>
    <w:multiLevelType w:val="hybridMultilevel"/>
    <w:tmpl w:val="1B38A52A"/>
    <w:lvl w:ilvl="0" w:tplc="C7DCDEE2">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03D7EDF"/>
    <w:multiLevelType w:val="hybridMultilevel"/>
    <w:tmpl w:val="FA788C60"/>
    <w:lvl w:ilvl="0" w:tplc="A1C810CE">
      <w:start w:val="1"/>
      <w:numFmt w:val="bullet"/>
      <w:lvlText w:val="•"/>
      <w:lvlJc w:val="left"/>
      <w:pPr>
        <w:tabs>
          <w:tab w:val="num" w:pos="720"/>
        </w:tabs>
        <w:ind w:left="720" w:hanging="360"/>
      </w:pPr>
      <w:rPr>
        <w:rFonts w:ascii="Arial" w:hAnsi="Arial" w:hint="default"/>
      </w:rPr>
    </w:lvl>
    <w:lvl w:ilvl="1" w:tplc="F89E5D0E">
      <w:start w:val="1353"/>
      <w:numFmt w:val="bullet"/>
      <w:lvlText w:val="•"/>
      <w:lvlJc w:val="left"/>
      <w:pPr>
        <w:tabs>
          <w:tab w:val="num" w:pos="1440"/>
        </w:tabs>
        <w:ind w:left="1440" w:hanging="360"/>
      </w:pPr>
      <w:rPr>
        <w:rFonts w:ascii="Arial" w:hAnsi="Arial" w:hint="default"/>
      </w:rPr>
    </w:lvl>
    <w:lvl w:ilvl="2" w:tplc="5C2A1046" w:tentative="1">
      <w:start w:val="1"/>
      <w:numFmt w:val="bullet"/>
      <w:lvlText w:val="•"/>
      <w:lvlJc w:val="left"/>
      <w:pPr>
        <w:tabs>
          <w:tab w:val="num" w:pos="2160"/>
        </w:tabs>
        <w:ind w:left="2160" w:hanging="360"/>
      </w:pPr>
      <w:rPr>
        <w:rFonts w:ascii="Arial" w:hAnsi="Arial" w:hint="default"/>
      </w:rPr>
    </w:lvl>
    <w:lvl w:ilvl="3" w:tplc="CBCE2B50" w:tentative="1">
      <w:start w:val="1"/>
      <w:numFmt w:val="bullet"/>
      <w:lvlText w:val="•"/>
      <w:lvlJc w:val="left"/>
      <w:pPr>
        <w:tabs>
          <w:tab w:val="num" w:pos="2880"/>
        </w:tabs>
        <w:ind w:left="2880" w:hanging="360"/>
      </w:pPr>
      <w:rPr>
        <w:rFonts w:ascii="Arial" w:hAnsi="Arial" w:hint="default"/>
      </w:rPr>
    </w:lvl>
    <w:lvl w:ilvl="4" w:tplc="E2A09D86" w:tentative="1">
      <w:start w:val="1"/>
      <w:numFmt w:val="bullet"/>
      <w:lvlText w:val="•"/>
      <w:lvlJc w:val="left"/>
      <w:pPr>
        <w:tabs>
          <w:tab w:val="num" w:pos="3600"/>
        </w:tabs>
        <w:ind w:left="3600" w:hanging="360"/>
      </w:pPr>
      <w:rPr>
        <w:rFonts w:ascii="Arial" w:hAnsi="Arial" w:hint="default"/>
      </w:rPr>
    </w:lvl>
    <w:lvl w:ilvl="5" w:tplc="CBFADCE0" w:tentative="1">
      <w:start w:val="1"/>
      <w:numFmt w:val="bullet"/>
      <w:lvlText w:val="•"/>
      <w:lvlJc w:val="left"/>
      <w:pPr>
        <w:tabs>
          <w:tab w:val="num" w:pos="4320"/>
        </w:tabs>
        <w:ind w:left="4320" w:hanging="360"/>
      </w:pPr>
      <w:rPr>
        <w:rFonts w:ascii="Arial" w:hAnsi="Arial" w:hint="default"/>
      </w:rPr>
    </w:lvl>
    <w:lvl w:ilvl="6" w:tplc="30D26968" w:tentative="1">
      <w:start w:val="1"/>
      <w:numFmt w:val="bullet"/>
      <w:lvlText w:val="•"/>
      <w:lvlJc w:val="left"/>
      <w:pPr>
        <w:tabs>
          <w:tab w:val="num" w:pos="5040"/>
        </w:tabs>
        <w:ind w:left="5040" w:hanging="360"/>
      </w:pPr>
      <w:rPr>
        <w:rFonts w:ascii="Arial" w:hAnsi="Arial" w:hint="default"/>
      </w:rPr>
    </w:lvl>
    <w:lvl w:ilvl="7" w:tplc="2EC6BB96" w:tentative="1">
      <w:start w:val="1"/>
      <w:numFmt w:val="bullet"/>
      <w:lvlText w:val="•"/>
      <w:lvlJc w:val="left"/>
      <w:pPr>
        <w:tabs>
          <w:tab w:val="num" w:pos="5760"/>
        </w:tabs>
        <w:ind w:left="5760" w:hanging="360"/>
      </w:pPr>
      <w:rPr>
        <w:rFonts w:ascii="Arial" w:hAnsi="Arial" w:hint="default"/>
      </w:rPr>
    </w:lvl>
    <w:lvl w:ilvl="8" w:tplc="07661F1A" w:tentative="1">
      <w:start w:val="1"/>
      <w:numFmt w:val="bullet"/>
      <w:lvlText w:val="•"/>
      <w:lvlJc w:val="left"/>
      <w:pPr>
        <w:tabs>
          <w:tab w:val="num" w:pos="6480"/>
        </w:tabs>
        <w:ind w:left="6480" w:hanging="360"/>
      </w:pPr>
      <w:rPr>
        <w:rFonts w:ascii="Arial" w:hAnsi="Arial" w:hint="default"/>
      </w:rPr>
    </w:lvl>
  </w:abstractNum>
  <w:abstractNum w:abstractNumId="5">
    <w:nsid w:val="51685C6C"/>
    <w:multiLevelType w:val="multilevel"/>
    <w:tmpl w:val="C93A3B3A"/>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6">
    <w:nsid w:val="5B61675D"/>
    <w:multiLevelType w:val="multilevel"/>
    <w:tmpl w:val="3AD69A2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
    <w:nsid w:val="6C9722D2"/>
    <w:multiLevelType w:val="hybridMultilevel"/>
    <w:tmpl w:val="A492FC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3A71D6C"/>
    <w:multiLevelType w:val="hybridMultilevel"/>
    <w:tmpl w:val="DF428D0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9">
    <w:nsid w:val="7554736D"/>
    <w:multiLevelType w:val="hybridMultilevel"/>
    <w:tmpl w:val="FFB8D0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8D71610"/>
    <w:multiLevelType w:val="hybridMultilevel"/>
    <w:tmpl w:val="3B1CE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6"/>
  </w:num>
  <w:num w:numId="5">
    <w:abstractNumId w:val="1"/>
  </w:num>
  <w:num w:numId="6">
    <w:abstractNumId w:val="5"/>
  </w:num>
  <w:num w:numId="7">
    <w:abstractNumId w:val="2"/>
  </w:num>
  <w:num w:numId="8">
    <w:abstractNumId w:val="10"/>
  </w:num>
  <w:num w:numId="9">
    <w:abstractNumId w:val="0"/>
  </w:num>
  <w:num w:numId="10">
    <w:abstractNumId w:val="8"/>
  </w:num>
  <w:num w:numId="1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al Young">
    <w15:presenceInfo w15:providerId="AD" w15:userId="S-1-5-21-3821386006-3749520432-1216737992-5432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rules v:ext="edit">
        <o:r id="V:Rule2" type="connector" idref="#_x0000_s2053"/>
      </o:rules>
    </o:shapelayout>
  </w:hdrShapeDefaults>
  <w:footnotePr>
    <w:footnote w:id="-1"/>
    <w:footnote w:id="0"/>
  </w:footnotePr>
  <w:endnotePr>
    <w:endnote w:id="-1"/>
    <w:endnote w:id="0"/>
  </w:endnotePr>
  <w:compat/>
  <w:rsids>
    <w:rsidRoot w:val="00031FB0"/>
    <w:rsid w:val="00005705"/>
    <w:rsid w:val="00007B8A"/>
    <w:rsid w:val="00031A72"/>
    <w:rsid w:val="00031FB0"/>
    <w:rsid w:val="000432FD"/>
    <w:rsid w:val="00051BE4"/>
    <w:rsid w:val="00070FD4"/>
    <w:rsid w:val="00077E95"/>
    <w:rsid w:val="00082966"/>
    <w:rsid w:val="000B078A"/>
    <w:rsid w:val="000B256A"/>
    <w:rsid w:val="000C6B76"/>
    <w:rsid w:val="000D0648"/>
    <w:rsid w:val="001450A8"/>
    <w:rsid w:val="00146601"/>
    <w:rsid w:val="00186F0F"/>
    <w:rsid w:val="001A3575"/>
    <w:rsid w:val="001E5054"/>
    <w:rsid w:val="00211B1D"/>
    <w:rsid w:val="002307FB"/>
    <w:rsid w:val="002423EF"/>
    <w:rsid w:val="00245CBC"/>
    <w:rsid w:val="002931FB"/>
    <w:rsid w:val="002E183E"/>
    <w:rsid w:val="002F6D51"/>
    <w:rsid w:val="003367C1"/>
    <w:rsid w:val="0035312C"/>
    <w:rsid w:val="003558B8"/>
    <w:rsid w:val="003A0461"/>
    <w:rsid w:val="003C25A6"/>
    <w:rsid w:val="003E7963"/>
    <w:rsid w:val="0041035C"/>
    <w:rsid w:val="00411859"/>
    <w:rsid w:val="00414379"/>
    <w:rsid w:val="00422A4E"/>
    <w:rsid w:val="00425835"/>
    <w:rsid w:val="0044350E"/>
    <w:rsid w:val="00477910"/>
    <w:rsid w:val="00495369"/>
    <w:rsid w:val="004C5028"/>
    <w:rsid w:val="00511897"/>
    <w:rsid w:val="0051431B"/>
    <w:rsid w:val="005371C6"/>
    <w:rsid w:val="00547E6D"/>
    <w:rsid w:val="00581B19"/>
    <w:rsid w:val="00590C6D"/>
    <w:rsid w:val="005A408D"/>
    <w:rsid w:val="005D27A8"/>
    <w:rsid w:val="005E0801"/>
    <w:rsid w:val="005F70DC"/>
    <w:rsid w:val="006145F6"/>
    <w:rsid w:val="0064743A"/>
    <w:rsid w:val="006C6D24"/>
    <w:rsid w:val="006C7C8B"/>
    <w:rsid w:val="00760DD8"/>
    <w:rsid w:val="007B23C5"/>
    <w:rsid w:val="007D4D08"/>
    <w:rsid w:val="007E693B"/>
    <w:rsid w:val="0081418A"/>
    <w:rsid w:val="00841F61"/>
    <w:rsid w:val="00857C38"/>
    <w:rsid w:val="008D4DFA"/>
    <w:rsid w:val="0093294F"/>
    <w:rsid w:val="00953130"/>
    <w:rsid w:val="00974EC6"/>
    <w:rsid w:val="00993EEE"/>
    <w:rsid w:val="009A1784"/>
    <w:rsid w:val="009A6D09"/>
    <w:rsid w:val="009C47FA"/>
    <w:rsid w:val="009F6F46"/>
    <w:rsid w:val="00A40D65"/>
    <w:rsid w:val="00A75D03"/>
    <w:rsid w:val="00A83497"/>
    <w:rsid w:val="00A87CC5"/>
    <w:rsid w:val="00AA12C2"/>
    <w:rsid w:val="00AB53CD"/>
    <w:rsid w:val="00AC5508"/>
    <w:rsid w:val="00AF68FF"/>
    <w:rsid w:val="00B0318D"/>
    <w:rsid w:val="00B47FBF"/>
    <w:rsid w:val="00B732EF"/>
    <w:rsid w:val="00B93DD8"/>
    <w:rsid w:val="00BC4675"/>
    <w:rsid w:val="00C16CC6"/>
    <w:rsid w:val="00C31099"/>
    <w:rsid w:val="00C52898"/>
    <w:rsid w:val="00C52FFB"/>
    <w:rsid w:val="00C627F9"/>
    <w:rsid w:val="00C8729B"/>
    <w:rsid w:val="00CB4B78"/>
    <w:rsid w:val="00CF0645"/>
    <w:rsid w:val="00CF11D6"/>
    <w:rsid w:val="00CF589A"/>
    <w:rsid w:val="00D2423E"/>
    <w:rsid w:val="00D53B68"/>
    <w:rsid w:val="00D707AB"/>
    <w:rsid w:val="00DD0AA0"/>
    <w:rsid w:val="00DD2811"/>
    <w:rsid w:val="00DD6CDA"/>
    <w:rsid w:val="00E060C3"/>
    <w:rsid w:val="00E345EB"/>
    <w:rsid w:val="00E50D36"/>
    <w:rsid w:val="00E54129"/>
    <w:rsid w:val="00E74973"/>
    <w:rsid w:val="00E96493"/>
    <w:rsid w:val="00EB074A"/>
    <w:rsid w:val="00EB616B"/>
    <w:rsid w:val="00ED618C"/>
    <w:rsid w:val="00EF5315"/>
    <w:rsid w:val="00F37836"/>
    <w:rsid w:val="00F412B6"/>
    <w:rsid w:val="00F4427A"/>
    <w:rsid w:val="00F75E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9" type="connector" idref="#_x0000_s1030"/>
        <o:r id="V:Rule10" type="connector" idref="#_x0000_s1040"/>
        <o:r id="V:Rule11" type="connector" idref="#_x0000_s1033"/>
        <o:r id="V:Rule12" type="connector" idref="#_x0000_s1035"/>
        <o:r id="V:Rule13" type="connector" idref="#_x0000_s1034"/>
        <o:r id="V:Rule14" type="connector" idref="#_x0000_s1032"/>
        <o:r id="V:Rule15" type="connector" idref="#_x0000_s1039"/>
        <o:r id="V:Rule1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83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FB0"/>
  </w:style>
  <w:style w:type="paragraph" w:styleId="Footer">
    <w:name w:val="footer"/>
    <w:basedOn w:val="Normal"/>
    <w:link w:val="FooterChar"/>
    <w:uiPriority w:val="99"/>
    <w:unhideWhenUsed/>
    <w:rsid w:val="00031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FB0"/>
  </w:style>
  <w:style w:type="paragraph" w:styleId="BalloonText">
    <w:name w:val="Balloon Text"/>
    <w:basedOn w:val="Normal"/>
    <w:link w:val="BalloonTextChar"/>
    <w:uiPriority w:val="99"/>
    <w:semiHidden/>
    <w:unhideWhenUsed/>
    <w:rsid w:val="00547E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E6D"/>
    <w:rPr>
      <w:rFonts w:ascii="Segoe UI" w:hAnsi="Segoe UI" w:cs="Segoe UI"/>
      <w:sz w:val="18"/>
      <w:szCs w:val="18"/>
    </w:rPr>
  </w:style>
  <w:style w:type="paragraph" w:styleId="ListParagraph">
    <w:name w:val="List Paragraph"/>
    <w:basedOn w:val="Normal"/>
    <w:uiPriority w:val="34"/>
    <w:qFormat/>
    <w:rsid w:val="00F37836"/>
    <w:pPr>
      <w:ind w:left="720"/>
      <w:contextualSpacing/>
    </w:pPr>
  </w:style>
  <w:style w:type="paragraph" w:customStyle="1" w:styleId="Default">
    <w:name w:val="Default"/>
    <w:rsid w:val="00DD6CDA"/>
    <w:pPr>
      <w:autoSpaceDE w:val="0"/>
      <w:autoSpaceDN w:val="0"/>
      <w:adjustRightInd w:val="0"/>
      <w:spacing w:after="0" w:line="240" w:lineRule="auto"/>
    </w:pPr>
    <w:rPr>
      <w:rFonts w:ascii="Arial" w:hAnsi="Arial" w:cs="Arial"/>
      <w:color w:val="000000"/>
      <w:sz w:val="24"/>
      <w:szCs w:val="24"/>
      <w:lang w:val="ru-RU"/>
    </w:rPr>
  </w:style>
  <w:style w:type="paragraph" w:styleId="PlainText">
    <w:name w:val="Plain Text"/>
    <w:basedOn w:val="Normal"/>
    <w:link w:val="PlainTextChar"/>
    <w:uiPriority w:val="99"/>
    <w:unhideWhenUsed/>
    <w:rsid w:val="00D53B68"/>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53B68"/>
    <w:rPr>
      <w:rFonts w:ascii="Consolas" w:hAnsi="Consolas"/>
      <w:sz w:val="21"/>
      <w:szCs w:val="21"/>
    </w:rPr>
  </w:style>
  <w:style w:type="table" w:styleId="TableGrid">
    <w:name w:val="Table Grid"/>
    <w:basedOn w:val="TableNormal"/>
    <w:uiPriority w:val="39"/>
    <w:rsid w:val="006C6D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6C6D24"/>
    <w:pPr>
      <w:widowControl w:val="0"/>
      <w:spacing w:after="0" w:line="240" w:lineRule="auto"/>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divs>
    <w:div w:id="54816428">
      <w:bodyDiv w:val="1"/>
      <w:marLeft w:val="0"/>
      <w:marRight w:val="0"/>
      <w:marTop w:val="0"/>
      <w:marBottom w:val="0"/>
      <w:divBdr>
        <w:top w:val="none" w:sz="0" w:space="0" w:color="auto"/>
        <w:left w:val="none" w:sz="0" w:space="0" w:color="auto"/>
        <w:bottom w:val="none" w:sz="0" w:space="0" w:color="auto"/>
        <w:right w:val="none" w:sz="0" w:space="0" w:color="auto"/>
      </w:divBdr>
    </w:div>
    <w:div w:id="236987604">
      <w:bodyDiv w:val="1"/>
      <w:marLeft w:val="0"/>
      <w:marRight w:val="0"/>
      <w:marTop w:val="0"/>
      <w:marBottom w:val="0"/>
      <w:divBdr>
        <w:top w:val="none" w:sz="0" w:space="0" w:color="auto"/>
        <w:left w:val="none" w:sz="0" w:space="0" w:color="auto"/>
        <w:bottom w:val="none" w:sz="0" w:space="0" w:color="auto"/>
        <w:right w:val="none" w:sz="0" w:space="0" w:color="auto"/>
      </w:divBdr>
      <w:divsChild>
        <w:div w:id="1093552487">
          <w:marLeft w:val="720"/>
          <w:marRight w:val="0"/>
          <w:marTop w:val="0"/>
          <w:marBottom w:val="0"/>
          <w:divBdr>
            <w:top w:val="none" w:sz="0" w:space="0" w:color="auto"/>
            <w:left w:val="none" w:sz="0" w:space="0" w:color="auto"/>
            <w:bottom w:val="none" w:sz="0" w:space="0" w:color="auto"/>
            <w:right w:val="none" w:sz="0" w:space="0" w:color="auto"/>
          </w:divBdr>
        </w:div>
        <w:div w:id="270432677">
          <w:marLeft w:val="720"/>
          <w:marRight w:val="0"/>
          <w:marTop w:val="0"/>
          <w:marBottom w:val="0"/>
          <w:divBdr>
            <w:top w:val="none" w:sz="0" w:space="0" w:color="auto"/>
            <w:left w:val="none" w:sz="0" w:space="0" w:color="auto"/>
            <w:bottom w:val="none" w:sz="0" w:space="0" w:color="auto"/>
            <w:right w:val="none" w:sz="0" w:space="0" w:color="auto"/>
          </w:divBdr>
        </w:div>
        <w:div w:id="1573732328">
          <w:marLeft w:val="0"/>
          <w:marRight w:val="0"/>
          <w:marTop w:val="0"/>
          <w:marBottom w:val="120"/>
          <w:divBdr>
            <w:top w:val="none" w:sz="0" w:space="0" w:color="auto"/>
            <w:left w:val="none" w:sz="0" w:space="0" w:color="auto"/>
            <w:bottom w:val="none" w:sz="0" w:space="0" w:color="auto"/>
            <w:right w:val="none" w:sz="0" w:space="0" w:color="auto"/>
          </w:divBdr>
        </w:div>
        <w:div w:id="1353336685">
          <w:marLeft w:val="0"/>
          <w:marRight w:val="0"/>
          <w:marTop w:val="0"/>
          <w:marBottom w:val="120"/>
          <w:divBdr>
            <w:top w:val="none" w:sz="0" w:space="0" w:color="auto"/>
            <w:left w:val="none" w:sz="0" w:space="0" w:color="auto"/>
            <w:bottom w:val="none" w:sz="0" w:space="0" w:color="auto"/>
            <w:right w:val="none" w:sz="0" w:space="0" w:color="auto"/>
          </w:divBdr>
        </w:div>
        <w:div w:id="1003044751">
          <w:marLeft w:val="0"/>
          <w:marRight w:val="0"/>
          <w:marTop w:val="0"/>
          <w:marBottom w:val="120"/>
          <w:divBdr>
            <w:top w:val="none" w:sz="0" w:space="0" w:color="auto"/>
            <w:left w:val="none" w:sz="0" w:space="0" w:color="auto"/>
            <w:bottom w:val="none" w:sz="0" w:space="0" w:color="auto"/>
            <w:right w:val="none" w:sz="0" w:space="0" w:color="auto"/>
          </w:divBdr>
        </w:div>
        <w:div w:id="1532765590">
          <w:marLeft w:val="720"/>
          <w:marRight w:val="0"/>
          <w:marTop w:val="0"/>
          <w:marBottom w:val="120"/>
          <w:divBdr>
            <w:top w:val="none" w:sz="0" w:space="0" w:color="auto"/>
            <w:left w:val="none" w:sz="0" w:space="0" w:color="auto"/>
            <w:bottom w:val="none" w:sz="0" w:space="0" w:color="auto"/>
            <w:right w:val="none" w:sz="0" w:space="0" w:color="auto"/>
          </w:divBdr>
        </w:div>
        <w:div w:id="253441046">
          <w:marLeft w:val="720"/>
          <w:marRight w:val="0"/>
          <w:marTop w:val="0"/>
          <w:marBottom w:val="120"/>
          <w:divBdr>
            <w:top w:val="none" w:sz="0" w:space="0" w:color="auto"/>
            <w:left w:val="none" w:sz="0" w:space="0" w:color="auto"/>
            <w:bottom w:val="none" w:sz="0" w:space="0" w:color="auto"/>
            <w:right w:val="none" w:sz="0" w:space="0" w:color="auto"/>
          </w:divBdr>
        </w:div>
        <w:div w:id="1211460175">
          <w:marLeft w:val="720"/>
          <w:marRight w:val="0"/>
          <w:marTop w:val="0"/>
          <w:marBottom w:val="120"/>
          <w:divBdr>
            <w:top w:val="none" w:sz="0" w:space="0" w:color="auto"/>
            <w:left w:val="none" w:sz="0" w:space="0" w:color="auto"/>
            <w:bottom w:val="none" w:sz="0" w:space="0" w:color="auto"/>
            <w:right w:val="none" w:sz="0" w:space="0" w:color="auto"/>
          </w:divBdr>
        </w:div>
        <w:div w:id="1865172637">
          <w:marLeft w:val="720"/>
          <w:marRight w:val="0"/>
          <w:marTop w:val="0"/>
          <w:marBottom w:val="120"/>
          <w:divBdr>
            <w:top w:val="none" w:sz="0" w:space="0" w:color="auto"/>
            <w:left w:val="none" w:sz="0" w:space="0" w:color="auto"/>
            <w:bottom w:val="none" w:sz="0" w:space="0" w:color="auto"/>
            <w:right w:val="none" w:sz="0" w:space="0" w:color="auto"/>
          </w:divBdr>
        </w:div>
      </w:divsChild>
    </w:div>
    <w:div w:id="103943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gif"/></Relationships>
</file>

<file path=word/_rels/header2.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4.png"/><Relationship Id="rId7" Type="http://schemas.openxmlformats.org/officeDocument/2006/relationships/image" Target="media/image17.png"/><Relationship Id="rId12" Type="http://schemas.openxmlformats.org/officeDocument/2006/relationships/image" Target="media/image22.gif"/><Relationship Id="rId2" Type="http://schemas.openxmlformats.org/officeDocument/2006/relationships/image" Target="media/image13.gif"/><Relationship Id="rId1" Type="http://schemas.openxmlformats.org/officeDocument/2006/relationships/image" Target="media/image12.gif"/><Relationship Id="rId6" Type="http://schemas.openxmlformats.org/officeDocument/2006/relationships/image" Target="media/image16.png"/><Relationship Id="rId11" Type="http://schemas.openxmlformats.org/officeDocument/2006/relationships/image" Target="media/image21.png"/><Relationship Id="rId5" Type="http://schemas.openxmlformats.org/officeDocument/2006/relationships/image" Target="media/image15.gif"/><Relationship Id="rId10" Type="http://schemas.openxmlformats.org/officeDocument/2006/relationships/image" Target="media/image20.png"/><Relationship Id="rId4" Type="http://schemas.openxmlformats.org/officeDocument/2006/relationships/image" Target="cid:image003.png@01D21FAF.450C0840" TargetMode="External"/><Relationship Id="rId9" Type="http://schemas.openxmlformats.org/officeDocument/2006/relationships/image" Target="media/image1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E681F-853D-4987-B8BF-99D71562E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1612</Words>
  <Characters>9190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Department of Defense</Company>
  <LinksUpToDate>false</LinksUpToDate>
  <CharactersWithSpaces>10781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Hicks</dc:creator>
  <cp:lastModifiedBy>GGMcGrath</cp:lastModifiedBy>
  <cp:revision>3</cp:revision>
  <cp:lastPrinted>2016-10-21T22:05:00Z</cp:lastPrinted>
  <dcterms:created xsi:type="dcterms:W3CDTF">2017-02-16T20:43:00Z</dcterms:created>
  <dcterms:modified xsi:type="dcterms:W3CDTF">2017-02-17T17:37:00Z</dcterms:modified>
</cp:coreProperties>
</file>